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305" w:rsidRDefault="00593305">
      <w:pPr>
        <w:pStyle w:val="Textoindependiente"/>
        <w:spacing w:before="252"/>
        <w:ind w:left="0"/>
        <w:jc w:val="left"/>
        <w:rPr>
          <w:rFonts w:ascii="Times New Roman"/>
        </w:rPr>
      </w:pPr>
      <w:bookmarkStart w:id="0" w:name="_GoBack"/>
      <w:bookmarkEnd w:id="0"/>
    </w:p>
    <w:p w:rsidR="00593305" w:rsidRDefault="00775104">
      <w:pPr>
        <w:pStyle w:val="Ttulo1"/>
        <w:ind w:right="251"/>
        <w:jc w:val="center"/>
      </w:pPr>
      <w:r>
        <w:rPr>
          <w:spacing w:val="-2"/>
        </w:rPr>
        <w:t>MEMORANDO</w:t>
      </w:r>
    </w:p>
    <w:p w:rsidR="00593305" w:rsidRDefault="00593305">
      <w:pPr>
        <w:pStyle w:val="Textoindependiente"/>
        <w:spacing w:before="0"/>
        <w:ind w:left="0"/>
        <w:jc w:val="left"/>
        <w:rPr>
          <w:rFonts w:ascii="Arial"/>
          <w:b/>
        </w:rPr>
      </w:pPr>
    </w:p>
    <w:p w:rsidR="00593305" w:rsidRDefault="00593305">
      <w:pPr>
        <w:pStyle w:val="Textoindependiente"/>
        <w:spacing w:before="0"/>
        <w:ind w:left="0"/>
        <w:jc w:val="left"/>
        <w:rPr>
          <w:rFonts w:ascii="Arial"/>
          <w:b/>
        </w:rPr>
      </w:pPr>
    </w:p>
    <w:p w:rsidR="00593305" w:rsidRDefault="00775104">
      <w:pPr>
        <w:tabs>
          <w:tab w:val="left" w:pos="1539"/>
        </w:tabs>
        <w:ind w:left="100"/>
        <w:rPr>
          <w:rFonts w:ascii="Arial"/>
          <w:b/>
        </w:rPr>
      </w:pPr>
      <w:r>
        <w:rPr>
          <w:spacing w:val="-2"/>
        </w:rPr>
        <w:t>PARA:</w:t>
      </w:r>
      <w:r>
        <w:tab/>
      </w:r>
      <w:r>
        <w:rPr>
          <w:rFonts w:ascii="Arial"/>
          <w:b/>
        </w:rPr>
        <w:t>LUZ</w:t>
      </w:r>
      <w:r>
        <w:rPr>
          <w:rFonts w:ascii="Arial"/>
          <w:b/>
          <w:spacing w:val="-3"/>
        </w:rPr>
        <w:t xml:space="preserve"> </w:t>
      </w:r>
      <w:r>
        <w:rPr>
          <w:rFonts w:ascii="Arial"/>
          <w:b/>
        </w:rPr>
        <w:t>ANGELICA</w:t>
      </w:r>
      <w:r>
        <w:rPr>
          <w:rFonts w:ascii="Arial"/>
          <w:b/>
          <w:spacing w:val="-2"/>
        </w:rPr>
        <w:t xml:space="preserve"> VIZCAINO</w:t>
      </w:r>
    </w:p>
    <w:p w:rsidR="00593305" w:rsidRDefault="00775104">
      <w:pPr>
        <w:pStyle w:val="Textoindependiente"/>
        <w:spacing w:before="0"/>
        <w:ind w:left="1540"/>
        <w:jc w:val="left"/>
      </w:pPr>
      <w:r>
        <w:t>Secretaria</w:t>
      </w:r>
      <w:r>
        <w:rPr>
          <w:spacing w:val="-1"/>
        </w:rPr>
        <w:t xml:space="preserve"> </w:t>
      </w:r>
      <w:r>
        <w:rPr>
          <w:spacing w:val="-2"/>
        </w:rPr>
        <w:t>General</w:t>
      </w:r>
    </w:p>
    <w:p w:rsidR="00593305" w:rsidRDefault="00593305">
      <w:pPr>
        <w:pStyle w:val="Textoindependiente"/>
        <w:spacing w:before="0"/>
        <w:ind w:left="0"/>
        <w:jc w:val="left"/>
      </w:pPr>
    </w:p>
    <w:p w:rsidR="00593305" w:rsidRDefault="00593305">
      <w:pPr>
        <w:pStyle w:val="Textoindependiente"/>
        <w:spacing w:before="0"/>
        <w:ind w:left="0"/>
        <w:jc w:val="left"/>
      </w:pPr>
    </w:p>
    <w:p w:rsidR="00593305" w:rsidRDefault="00775104">
      <w:pPr>
        <w:pStyle w:val="Ttulo1"/>
        <w:tabs>
          <w:tab w:val="left" w:pos="1539"/>
        </w:tabs>
        <w:ind w:left="1540" w:right="1074" w:hanging="1440"/>
      </w:pPr>
      <w:r>
        <w:rPr>
          <w:rFonts w:ascii="Arial MT" w:hAnsi="Arial MT"/>
          <w:b w:val="0"/>
          <w:spacing w:val="-4"/>
        </w:rPr>
        <w:t>DE:</w:t>
      </w:r>
      <w:r>
        <w:rPr>
          <w:rFonts w:ascii="Arial MT" w:hAnsi="Arial MT"/>
          <w:b w:val="0"/>
        </w:rPr>
        <w:tab/>
      </w:r>
      <w:r>
        <w:t>H.C</w:t>
      </w:r>
      <w:r>
        <w:rPr>
          <w:spacing w:val="-7"/>
        </w:rPr>
        <w:t xml:space="preserve"> </w:t>
      </w:r>
      <w:r>
        <w:t>JUAN</w:t>
      </w:r>
      <w:r>
        <w:rPr>
          <w:spacing w:val="-7"/>
        </w:rPr>
        <w:t xml:space="preserve"> </w:t>
      </w:r>
      <w:r>
        <w:t>JAVIER</w:t>
      </w:r>
      <w:r>
        <w:rPr>
          <w:spacing w:val="-7"/>
        </w:rPr>
        <w:t xml:space="preserve"> </w:t>
      </w:r>
      <w:r>
        <w:t>BAENA</w:t>
      </w:r>
      <w:r>
        <w:rPr>
          <w:spacing w:val="-7"/>
        </w:rPr>
        <w:t xml:space="preserve"> </w:t>
      </w:r>
      <w:r>
        <w:t>MERLANO,</w:t>
      </w:r>
      <w:r>
        <w:rPr>
          <w:spacing w:val="-7"/>
        </w:rPr>
        <w:t xml:space="preserve"> </w:t>
      </w:r>
      <w:r>
        <w:t>H.C</w:t>
      </w:r>
      <w:r>
        <w:rPr>
          <w:spacing w:val="-7"/>
        </w:rPr>
        <w:t xml:space="preserve"> </w:t>
      </w:r>
      <w:r>
        <w:t>ANA</w:t>
      </w:r>
      <w:r>
        <w:rPr>
          <w:spacing w:val="-7"/>
        </w:rPr>
        <w:t xml:space="preserve"> </w:t>
      </w:r>
      <w:r>
        <w:t>TERESA</w:t>
      </w:r>
      <w:r>
        <w:rPr>
          <w:spacing w:val="-7"/>
        </w:rPr>
        <w:t xml:space="preserve"> </w:t>
      </w:r>
      <w:r>
        <w:t>BERNAL MONTAÑEZ Y H.C JULIÁN ESPINOSA ORTIZ.</w:t>
      </w:r>
    </w:p>
    <w:p w:rsidR="00593305" w:rsidRDefault="00593305">
      <w:pPr>
        <w:pStyle w:val="Textoindependiente"/>
        <w:spacing w:before="0"/>
        <w:ind w:left="0"/>
        <w:jc w:val="left"/>
        <w:rPr>
          <w:rFonts w:ascii="Arial"/>
          <w:b/>
        </w:rPr>
      </w:pPr>
    </w:p>
    <w:p w:rsidR="00593305" w:rsidRDefault="00593305">
      <w:pPr>
        <w:pStyle w:val="Textoindependiente"/>
        <w:spacing w:before="0"/>
        <w:ind w:left="0"/>
        <w:jc w:val="left"/>
        <w:rPr>
          <w:rFonts w:ascii="Arial"/>
          <w:b/>
        </w:rPr>
      </w:pPr>
    </w:p>
    <w:p w:rsidR="00593305" w:rsidRDefault="00775104">
      <w:pPr>
        <w:ind w:left="100" w:right="359"/>
        <w:jc w:val="both"/>
        <w:rPr>
          <w:rFonts w:ascii="Arial" w:hAnsi="Arial"/>
          <w:b/>
          <w:i/>
        </w:rPr>
      </w:pPr>
      <w:r>
        <w:t>ASUNTO:</w:t>
      </w:r>
      <w:r>
        <w:rPr>
          <w:spacing w:val="80"/>
          <w:w w:val="150"/>
        </w:rPr>
        <w:t xml:space="preserve"> </w:t>
      </w:r>
      <w:r>
        <w:t>Proyecto</w:t>
      </w:r>
      <w:r>
        <w:rPr>
          <w:spacing w:val="40"/>
        </w:rPr>
        <w:t xml:space="preserve"> </w:t>
      </w:r>
      <w:r>
        <w:t>de</w:t>
      </w:r>
      <w:r>
        <w:rPr>
          <w:spacing w:val="40"/>
        </w:rPr>
        <w:t xml:space="preserve"> </w:t>
      </w:r>
      <w:r>
        <w:t>Acuerdo</w:t>
      </w:r>
      <w:r>
        <w:rPr>
          <w:spacing w:val="40"/>
        </w:rPr>
        <w:t xml:space="preserve"> </w:t>
      </w:r>
      <w:r>
        <w:rPr>
          <w:rFonts w:ascii="Arial" w:hAnsi="Arial"/>
          <w:b/>
          <w:i/>
        </w:rPr>
        <w:t>“Por</w:t>
      </w:r>
      <w:r>
        <w:rPr>
          <w:rFonts w:ascii="Arial" w:hAnsi="Arial"/>
          <w:b/>
          <w:i/>
          <w:spacing w:val="40"/>
        </w:rPr>
        <w:t xml:space="preserve"> </w:t>
      </w:r>
      <w:r>
        <w:rPr>
          <w:rFonts w:ascii="Arial" w:hAnsi="Arial"/>
          <w:b/>
          <w:i/>
        </w:rPr>
        <w:t>el</w:t>
      </w:r>
      <w:r>
        <w:rPr>
          <w:rFonts w:ascii="Arial" w:hAnsi="Arial"/>
          <w:b/>
          <w:i/>
          <w:spacing w:val="40"/>
        </w:rPr>
        <w:t xml:space="preserve"> </w:t>
      </w:r>
      <w:r>
        <w:rPr>
          <w:rFonts w:ascii="Arial" w:hAnsi="Arial"/>
          <w:b/>
          <w:i/>
        </w:rPr>
        <w:t>cual</w:t>
      </w:r>
      <w:r>
        <w:rPr>
          <w:rFonts w:ascii="Arial" w:hAnsi="Arial"/>
          <w:b/>
          <w:i/>
          <w:spacing w:val="40"/>
        </w:rPr>
        <w:t xml:space="preserve"> </w:t>
      </w:r>
      <w:r>
        <w:rPr>
          <w:rFonts w:ascii="Arial" w:hAnsi="Arial"/>
          <w:b/>
          <w:i/>
        </w:rPr>
        <w:t>se</w:t>
      </w:r>
      <w:r>
        <w:rPr>
          <w:rFonts w:ascii="Arial" w:hAnsi="Arial"/>
          <w:b/>
          <w:i/>
          <w:spacing w:val="40"/>
        </w:rPr>
        <w:t xml:space="preserve"> </w:t>
      </w:r>
      <w:r>
        <w:rPr>
          <w:rFonts w:ascii="Arial" w:hAnsi="Arial"/>
          <w:b/>
          <w:i/>
        </w:rPr>
        <w:t>modifica</w:t>
      </w:r>
      <w:r>
        <w:rPr>
          <w:rFonts w:ascii="Arial" w:hAnsi="Arial"/>
          <w:b/>
          <w:i/>
          <w:spacing w:val="40"/>
        </w:rPr>
        <w:t xml:space="preserve"> </w:t>
      </w:r>
      <w:r>
        <w:rPr>
          <w:rFonts w:ascii="Arial" w:hAnsi="Arial"/>
          <w:b/>
          <w:i/>
        </w:rPr>
        <w:t>la</w:t>
      </w:r>
      <w:r>
        <w:rPr>
          <w:rFonts w:ascii="Arial" w:hAnsi="Arial"/>
          <w:b/>
          <w:i/>
          <w:spacing w:val="40"/>
        </w:rPr>
        <w:t xml:space="preserve"> </w:t>
      </w:r>
      <w:r>
        <w:rPr>
          <w:rFonts w:ascii="Arial" w:hAnsi="Arial"/>
          <w:b/>
          <w:i/>
        </w:rPr>
        <w:t xml:space="preserve">estructura organizacional y la planta de personal del Concejo de Bogotá D.C., y se dictan otras </w:t>
      </w:r>
      <w:r>
        <w:rPr>
          <w:rFonts w:ascii="Arial" w:hAnsi="Arial"/>
          <w:b/>
          <w:i/>
          <w:spacing w:val="-2"/>
        </w:rPr>
        <w:t>disposiciones”</w:t>
      </w:r>
    </w:p>
    <w:p w:rsidR="00593305" w:rsidRDefault="00593305">
      <w:pPr>
        <w:pStyle w:val="Textoindependiente"/>
        <w:spacing w:before="0"/>
        <w:ind w:left="0"/>
        <w:jc w:val="left"/>
        <w:rPr>
          <w:rFonts w:ascii="Arial"/>
          <w:b/>
          <w:i/>
        </w:rPr>
      </w:pPr>
    </w:p>
    <w:p w:rsidR="00593305" w:rsidRDefault="00593305">
      <w:pPr>
        <w:pStyle w:val="Textoindependiente"/>
        <w:spacing w:before="0"/>
        <w:ind w:left="0"/>
        <w:jc w:val="left"/>
        <w:rPr>
          <w:rFonts w:ascii="Arial"/>
          <w:b/>
          <w:i/>
        </w:rPr>
      </w:pPr>
    </w:p>
    <w:p w:rsidR="00593305" w:rsidRDefault="00775104">
      <w:pPr>
        <w:ind w:left="100" w:right="353"/>
        <w:jc w:val="both"/>
        <w:rPr>
          <w:rFonts w:ascii="Arial" w:hAnsi="Arial"/>
          <w:b/>
          <w:i/>
        </w:rPr>
      </w:pPr>
      <w:r>
        <w:t>Con</w:t>
      </w:r>
      <w:r>
        <w:rPr>
          <w:spacing w:val="40"/>
        </w:rPr>
        <w:t xml:space="preserve"> </w:t>
      </w:r>
      <w:r>
        <w:t xml:space="preserve">un atento saludo, los Concejales de Bogotá firmantes se permiten presentar el Proyecto de Acuerdo </w:t>
      </w:r>
      <w:r>
        <w:rPr>
          <w:rFonts w:ascii="Arial" w:hAnsi="Arial"/>
          <w:b/>
          <w:i/>
        </w:rPr>
        <w:t>“Por el cual se modifica la estructura organizacional y la planta</w:t>
      </w:r>
      <w:r>
        <w:rPr>
          <w:rFonts w:ascii="Arial" w:hAnsi="Arial"/>
          <w:b/>
          <w:i/>
          <w:spacing w:val="40"/>
        </w:rPr>
        <w:t xml:space="preserve"> </w:t>
      </w:r>
      <w:r>
        <w:rPr>
          <w:rFonts w:ascii="Arial" w:hAnsi="Arial"/>
          <w:b/>
          <w:i/>
        </w:rPr>
        <w:t>de personal del Concejo de Bogotá D.C., y se dictan otras disposiciones”</w:t>
      </w:r>
    </w:p>
    <w:p w:rsidR="00593305" w:rsidRDefault="00593305">
      <w:pPr>
        <w:pStyle w:val="Textoindependiente"/>
        <w:spacing w:before="0"/>
        <w:ind w:left="0"/>
        <w:jc w:val="left"/>
        <w:rPr>
          <w:rFonts w:ascii="Arial"/>
          <w:b/>
          <w:i/>
        </w:rPr>
      </w:pPr>
    </w:p>
    <w:p w:rsidR="00593305" w:rsidRDefault="00593305">
      <w:pPr>
        <w:pStyle w:val="Textoindependiente"/>
        <w:spacing w:before="127"/>
        <w:ind w:left="0"/>
        <w:jc w:val="left"/>
        <w:rPr>
          <w:rFonts w:ascii="Arial"/>
          <w:b/>
          <w:i/>
        </w:rPr>
      </w:pPr>
    </w:p>
    <w:p w:rsidR="00593305" w:rsidRDefault="00775104">
      <w:pPr>
        <w:pStyle w:val="Textoindependiente"/>
        <w:spacing w:before="0"/>
        <w:ind w:left="100"/>
        <w:jc w:val="left"/>
      </w:pPr>
      <w:r>
        <w:rPr>
          <w:noProof/>
          <w:lang w:val="es-419" w:eastAsia="es-419"/>
        </w:rPr>
        <w:drawing>
          <wp:anchor distT="0" distB="0" distL="0" distR="0" simplePos="0" relativeHeight="486921216" behindDoc="1" locked="0" layoutInCell="1" allowOverlap="1">
            <wp:simplePos x="0" y="0"/>
            <wp:positionH relativeFrom="page">
              <wp:posOffset>1085850</wp:posOffset>
            </wp:positionH>
            <wp:positionV relativeFrom="paragraph">
              <wp:posOffset>345907</wp:posOffset>
            </wp:positionV>
            <wp:extent cx="1276349" cy="1209673"/>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1276349" cy="1209673"/>
                    </a:xfrm>
                    <a:prstGeom prst="rect">
                      <a:avLst/>
                    </a:prstGeom>
                  </pic:spPr>
                </pic:pic>
              </a:graphicData>
            </a:graphic>
          </wp:anchor>
        </w:drawing>
      </w:r>
      <w:r>
        <w:rPr>
          <w:spacing w:val="-2"/>
        </w:rPr>
        <w:t>Respetuosamente,</w:t>
      </w:r>
    </w:p>
    <w:p w:rsidR="00593305" w:rsidRDefault="00593305">
      <w:pPr>
        <w:pStyle w:val="Textoindependiente"/>
        <w:spacing w:before="0"/>
        <w:ind w:left="0"/>
        <w:jc w:val="left"/>
      </w:pPr>
    </w:p>
    <w:p w:rsidR="00593305" w:rsidRDefault="00593305">
      <w:pPr>
        <w:pStyle w:val="Textoindependiente"/>
        <w:spacing w:before="0"/>
        <w:ind w:left="0"/>
        <w:jc w:val="left"/>
      </w:pPr>
    </w:p>
    <w:p w:rsidR="00593305" w:rsidRDefault="00593305">
      <w:pPr>
        <w:pStyle w:val="Textoindependiente"/>
        <w:spacing w:before="0"/>
        <w:ind w:left="0"/>
        <w:jc w:val="left"/>
      </w:pPr>
    </w:p>
    <w:p w:rsidR="00593305" w:rsidRDefault="00593305">
      <w:pPr>
        <w:pStyle w:val="Textoindependiente"/>
        <w:spacing w:before="0"/>
        <w:ind w:left="0"/>
        <w:jc w:val="left"/>
      </w:pPr>
    </w:p>
    <w:p w:rsidR="00593305" w:rsidRDefault="00593305">
      <w:pPr>
        <w:pStyle w:val="Textoindependiente"/>
        <w:spacing w:before="0"/>
        <w:ind w:left="0"/>
        <w:jc w:val="left"/>
      </w:pPr>
    </w:p>
    <w:p w:rsidR="00593305" w:rsidRDefault="00593305">
      <w:pPr>
        <w:pStyle w:val="Textoindependiente"/>
        <w:spacing w:before="126"/>
        <w:ind w:left="0"/>
        <w:jc w:val="left"/>
      </w:pPr>
    </w:p>
    <w:p w:rsidR="00593305" w:rsidRDefault="00775104">
      <w:pPr>
        <w:pStyle w:val="Ttulo1"/>
        <w:tabs>
          <w:tab w:val="left" w:pos="5384"/>
        </w:tabs>
        <w:ind w:left="100"/>
      </w:pPr>
      <w:r>
        <w:rPr>
          <w:noProof/>
          <w:lang w:val="es-419" w:eastAsia="es-419"/>
        </w:rPr>
        <w:drawing>
          <wp:anchor distT="0" distB="0" distL="0" distR="0" simplePos="0" relativeHeight="15730176" behindDoc="0" locked="0" layoutInCell="1" allowOverlap="1">
            <wp:simplePos x="0" y="0"/>
            <wp:positionH relativeFrom="page">
              <wp:posOffset>4116565</wp:posOffset>
            </wp:positionH>
            <wp:positionV relativeFrom="paragraph">
              <wp:posOffset>-354480</wp:posOffset>
            </wp:positionV>
            <wp:extent cx="2681528" cy="581888"/>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2681528" cy="581888"/>
                    </a:xfrm>
                    <a:prstGeom prst="rect">
                      <a:avLst/>
                    </a:prstGeom>
                  </pic:spPr>
                </pic:pic>
              </a:graphicData>
            </a:graphic>
          </wp:anchor>
        </w:drawing>
      </w:r>
      <w:r>
        <w:t>JUAN</w:t>
      </w:r>
      <w:r>
        <w:rPr>
          <w:spacing w:val="-7"/>
        </w:rPr>
        <w:t xml:space="preserve"> </w:t>
      </w:r>
      <w:r>
        <w:t>JAVIER</w:t>
      </w:r>
      <w:r>
        <w:rPr>
          <w:spacing w:val="-7"/>
        </w:rPr>
        <w:t xml:space="preserve"> </w:t>
      </w:r>
      <w:r>
        <w:t>BAENA</w:t>
      </w:r>
      <w:r>
        <w:rPr>
          <w:spacing w:val="-6"/>
        </w:rPr>
        <w:t xml:space="preserve"> </w:t>
      </w:r>
      <w:r>
        <w:rPr>
          <w:spacing w:val="-2"/>
        </w:rPr>
        <w:t>MERLANO</w:t>
      </w:r>
      <w:r>
        <w:tab/>
        <w:t>ANA</w:t>
      </w:r>
      <w:r>
        <w:rPr>
          <w:spacing w:val="-4"/>
        </w:rPr>
        <w:t xml:space="preserve"> </w:t>
      </w:r>
      <w:r>
        <w:t>TERESA</w:t>
      </w:r>
      <w:r>
        <w:rPr>
          <w:spacing w:val="-1"/>
        </w:rPr>
        <w:t xml:space="preserve"> </w:t>
      </w:r>
      <w:r>
        <w:t>BERNAL</w:t>
      </w:r>
      <w:r>
        <w:rPr>
          <w:spacing w:val="-1"/>
        </w:rPr>
        <w:t xml:space="preserve"> </w:t>
      </w:r>
      <w:r>
        <w:rPr>
          <w:spacing w:val="-2"/>
        </w:rPr>
        <w:t>MONTAÑEZ</w:t>
      </w:r>
    </w:p>
    <w:p w:rsidR="00593305" w:rsidRDefault="00775104">
      <w:pPr>
        <w:pStyle w:val="Textoindependiente"/>
        <w:tabs>
          <w:tab w:val="left" w:pos="5378"/>
        </w:tabs>
        <w:spacing w:before="0"/>
        <w:ind w:left="100"/>
        <w:jc w:val="left"/>
      </w:pPr>
      <w:r>
        <w:t>Concejal</w:t>
      </w:r>
      <w:r>
        <w:rPr>
          <w:spacing w:val="-1"/>
        </w:rPr>
        <w:t xml:space="preserve"> </w:t>
      </w:r>
      <w:r>
        <w:t>de</w:t>
      </w:r>
      <w:r>
        <w:rPr>
          <w:spacing w:val="-1"/>
        </w:rPr>
        <w:t xml:space="preserve"> </w:t>
      </w:r>
      <w:r>
        <w:rPr>
          <w:spacing w:val="-2"/>
        </w:rPr>
        <w:t>Bogotá</w:t>
      </w:r>
      <w:r>
        <w:tab/>
        <w:t>Concejala</w:t>
      </w:r>
      <w:r>
        <w:rPr>
          <w:spacing w:val="-3"/>
        </w:rPr>
        <w:t xml:space="preserve"> </w:t>
      </w:r>
      <w:r>
        <w:t>de</w:t>
      </w:r>
      <w:r>
        <w:rPr>
          <w:spacing w:val="-1"/>
        </w:rPr>
        <w:t xml:space="preserve"> </w:t>
      </w:r>
      <w:r>
        <w:rPr>
          <w:spacing w:val="-2"/>
        </w:rPr>
        <w:t>Bogotá</w:t>
      </w:r>
    </w:p>
    <w:p w:rsidR="00593305" w:rsidRDefault="00775104">
      <w:pPr>
        <w:pStyle w:val="Textoindependiente"/>
        <w:tabs>
          <w:tab w:val="left" w:pos="5365"/>
        </w:tabs>
        <w:spacing w:before="0"/>
        <w:ind w:left="100"/>
        <w:jc w:val="left"/>
      </w:pPr>
      <w:r>
        <w:t>Partido</w:t>
      </w:r>
      <w:r>
        <w:rPr>
          <w:spacing w:val="-1"/>
        </w:rPr>
        <w:t xml:space="preserve"> </w:t>
      </w:r>
      <w:r>
        <w:t>Nuevo</w:t>
      </w:r>
      <w:r>
        <w:rPr>
          <w:spacing w:val="-1"/>
        </w:rPr>
        <w:t xml:space="preserve"> </w:t>
      </w:r>
      <w:r>
        <w:rPr>
          <w:spacing w:val="-2"/>
        </w:rPr>
        <w:t>Liberalismo</w:t>
      </w:r>
      <w:r>
        <w:tab/>
        <w:t>Partido</w:t>
      </w:r>
      <w:r>
        <w:rPr>
          <w:spacing w:val="-4"/>
        </w:rPr>
        <w:t xml:space="preserve"> </w:t>
      </w:r>
      <w:r>
        <w:t>Colombia</w:t>
      </w:r>
      <w:r>
        <w:rPr>
          <w:spacing w:val="-1"/>
        </w:rPr>
        <w:t xml:space="preserve"> </w:t>
      </w:r>
      <w:r>
        <w:rPr>
          <w:spacing w:val="-2"/>
        </w:rPr>
        <w:t>Humana</w:t>
      </w:r>
    </w:p>
    <w:p w:rsidR="00593305" w:rsidRDefault="00593305">
      <w:pPr>
        <w:pStyle w:val="Textoindependiente"/>
        <w:spacing w:before="0"/>
        <w:ind w:left="0"/>
        <w:jc w:val="left"/>
        <w:rPr>
          <w:sz w:val="20"/>
        </w:rPr>
      </w:pPr>
    </w:p>
    <w:p w:rsidR="00593305" w:rsidRDefault="00775104">
      <w:pPr>
        <w:pStyle w:val="Textoindependiente"/>
        <w:spacing w:before="201"/>
        <w:ind w:left="0"/>
        <w:jc w:val="left"/>
        <w:rPr>
          <w:sz w:val="20"/>
        </w:rPr>
      </w:pPr>
      <w:r>
        <w:rPr>
          <w:noProof/>
          <w:lang w:val="es-419" w:eastAsia="es-419"/>
        </w:rPr>
        <w:drawing>
          <wp:anchor distT="0" distB="0" distL="0" distR="0" simplePos="0" relativeHeight="487588352" behindDoc="1" locked="0" layoutInCell="1" allowOverlap="1">
            <wp:simplePos x="0" y="0"/>
            <wp:positionH relativeFrom="page">
              <wp:posOffset>1005065</wp:posOffset>
            </wp:positionH>
            <wp:positionV relativeFrom="paragraph">
              <wp:posOffset>289145</wp:posOffset>
            </wp:positionV>
            <wp:extent cx="1100705" cy="874394"/>
            <wp:effectExtent l="0" t="0" r="0" b="0"/>
            <wp:wrapTopAndBottom/>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1100705" cy="874394"/>
                    </a:xfrm>
                    <a:prstGeom prst="rect">
                      <a:avLst/>
                    </a:prstGeom>
                  </pic:spPr>
                </pic:pic>
              </a:graphicData>
            </a:graphic>
          </wp:anchor>
        </w:drawing>
      </w:r>
    </w:p>
    <w:p w:rsidR="00593305" w:rsidRDefault="00775104">
      <w:pPr>
        <w:pStyle w:val="Ttulo1"/>
        <w:ind w:left="100"/>
      </w:pPr>
      <w:r>
        <w:t>JULIÁN</w:t>
      </w:r>
      <w:r>
        <w:rPr>
          <w:spacing w:val="-2"/>
        </w:rPr>
        <w:t xml:space="preserve"> </w:t>
      </w:r>
      <w:r>
        <w:t>ESPINOSA</w:t>
      </w:r>
      <w:r>
        <w:rPr>
          <w:spacing w:val="-2"/>
        </w:rPr>
        <w:t xml:space="preserve"> </w:t>
      </w:r>
      <w:r>
        <w:rPr>
          <w:spacing w:val="-4"/>
        </w:rPr>
        <w:t>ORTIZ</w:t>
      </w:r>
    </w:p>
    <w:p w:rsidR="00593305" w:rsidRDefault="00775104">
      <w:pPr>
        <w:pStyle w:val="Textoindependiente"/>
        <w:spacing w:before="13" w:line="276" w:lineRule="auto"/>
        <w:ind w:left="100" w:right="6782"/>
        <w:jc w:val="left"/>
      </w:pPr>
      <w:r>
        <w:t>Concejal de Bogotá Partido</w:t>
      </w:r>
      <w:r>
        <w:rPr>
          <w:spacing w:val="-16"/>
        </w:rPr>
        <w:t xml:space="preserve"> </w:t>
      </w:r>
      <w:r>
        <w:t>Alianza</w:t>
      </w:r>
      <w:r>
        <w:rPr>
          <w:spacing w:val="-15"/>
        </w:rPr>
        <w:t xml:space="preserve"> </w:t>
      </w:r>
      <w:r>
        <w:t>Verde</w:t>
      </w:r>
    </w:p>
    <w:p w:rsidR="00593305" w:rsidRDefault="00593305">
      <w:pPr>
        <w:spacing w:line="276" w:lineRule="auto"/>
        <w:sectPr w:rsidR="00593305">
          <w:headerReference w:type="default" r:id="rId10"/>
          <w:type w:val="continuous"/>
          <w:pgSz w:w="11920" w:h="16840"/>
          <w:pgMar w:top="2800" w:right="1100" w:bottom="280" w:left="1340" w:header="1010" w:footer="0" w:gutter="0"/>
          <w:pgNumType w:start="1"/>
          <w:cols w:space="720"/>
        </w:sectPr>
      </w:pPr>
    </w:p>
    <w:p w:rsidR="00593305" w:rsidRDefault="00593305">
      <w:pPr>
        <w:pStyle w:val="Textoindependiente"/>
        <w:spacing w:before="252"/>
        <w:ind w:left="0"/>
        <w:jc w:val="left"/>
      </w:pPr>
    </w:p>
    <w:p w:rsidR="00593305" w:rsidRDefault="00775104">
      <w:pPr>
        <w:pStyle w:val="Ttulo2"/>
        <w:tabs>
          <w:tab w:val="left" w:pos="4274"/>
        </w:tabs>
        <w:ind w:left="0" w:right="252" w:firstLine="0"/>
        <w:jc w:val="center"/>
      </w:pPr>
      <w:r>
        <w:t>PROYECTO</w:t>
      </w:r>
      <w:r>
        <w:rPr>
          <w:spacing w:val="-1"/>
        </w:rPr>
        <w:t xml:space="preserve"> </w:t>
      </w:r>
      <w:r>
        <w:t>DE</w:t>
      </w:r>
      <w:r>
        <w:rPr>
          <w:spacing w:val="-1"/>
        </w:rPr>
        <w:t xml:space="preserve"> </w:t>
      </w:r>
      <w:r>
        <w:t>ACUERDO</w:t>
      </w:r>
      <w:r>
        <w:rPr>
          <w:spacing w:val="-1"/>
        </w:rPr>
        <w:t xml:space="preserve"> </w:t>
      </w:r>
      <w:r>
        <w:t>No.</w:t>
      </w:r>
      <w:r>
        <w:rPr>
          <w:spacing w:val="-1"/>
        </w:rPr>
        <w:t xml:space="preserve">  708 DE</w:t>
      </w:r>
      <w:r>
        <w:rPr>
          <w:spacing w:val="-4"/>
        </w:rPr>
        <w:t xml:space="preserve"> 2024</w:t>
      </w:r>
    </w:p>
    <w:p w:rsidR="00593305" w:rsidRDefault="00593305">
      <w:pPr>
        <w:pStyle w:val="Textoindependiente"/>
        <w:spacing w:before="0"/>
        <w:ind w:left="0"/>
        <w:jc w:val="left"/>
        <w:rPr>
          <w:rFonts w:ascii="Arial"/>
          <w:b/>
        </w:rPr>
      </w:pPr>
    </w:p>
    <w:p w:rsidR="00593305" w:rsidRDefault="00593305">
      <w:pPr>
        <w:pStyle w:val="Textoindependiente"/>
        <w:spacing w:before="234"/>
        <w:ind w:left="0"/>
        <w:jc w:val="left"/>
        <w:rPr>
          <w:rFonts w:ascii="Arial"/>
          <w:b/>
        </w:rPr>
      </w:pPr>
    </w:p>
    <w:p w:rsidR="00593305" w:rsidRDefault="00775104">
      <w:pPr>
        <w:spacing w:line="276" w:lineRule="auto"/>
        <w:ind w:left="113" w:right="366"/>
        <w:jc w:val="center"/>
        <w:rPr>
          <w:rFonts w:ascii="Arial" w:hAnsi="Arial"/>
          <w:b/>
          <w:i/>
        </w:rPr>
      </w:pPr>
      <w:r>
        <w:rPr>
          <w:rFonts w:ascii="Arial" w:hAnsi="Arial"/>
          <w:b/>
          <w:i/>
        </w:rPr>
        <w:t>“POR</w:t>
      </w:r>
      <w:r>
        <w:rPr>
          <w:rFonts w:ascii="Arial" w:hAnsi="Arial"/>
          <w:b/>
          <w:i/>
          <w:spacing w:val="-4"/>
        </w:rPr>
        <w:t xml:space="preserve"> </w:t>
      </w:r>
      <w:r>
        <w:rPr>
          <w:rFonts w:ascii="Arial" w:hAnsi="Arial"/>
          <w:b/>
          <w:i/>
        </w:rPr>
        <w:t>EL</w:t>
      </w:r>
      <w:r>
        <w:rPr>
          <w:rFonts w:ascii="Arial" w:hAnsi="Arial"/>
          <w:b/>
          <w:i/>
          <w:spacing w:val="-4"/>
        </w:rPr>
        <w:t xml:space="preserve"> </w:t>
      </w:r>
      <w:r>
        <w:rPr>
          <w:rFonts w:ascii="Arial" w:hAnsi="Arial"/>
          <w:b/>
          <w:i/>
        </w:rPr>
        <w:t>CUAL</w:t>
      </w:r>
      <w:r>
        <w:rPr>
          <w:rFonts w:ascii="Arial" w:hAnsi="Arial"/>
          <w:b/>
          <w:i/>
          <w:spacing w:val="-4"/>
        </w:rPr>
        <w:t xml:space="preserve"> </w:t>
      </w:r>
      <w:r>
        <w:rPr>
          <w:rFonts w:ascii="Arial" w:hAnsi="Arial"/>
          <w:b/>
          <w:i/>
        </w:rPr>
        <w:t>SE</w:t>
      </w:r>
      <w:r>
        <w:rPr>
          <w:rFonts w:ascii="Arial" w:hAnsi="Arial"/>
          <w:b/>
          <w:i/>
          <w:spacing w:val="-4"/>
        </w:rPr>
        <w:t xml:space="preserve"> </w:t>
      </w:r>
      <w:r>
        <w:rPr>
          <w:rFonts w:ascii="Arial" w:hAnsi="Arial"/>
          <w:b/>
          <w:i/>
        </w:rPr>
        <w:t>MODIFICA</w:t>
      </w:r>
      <w:r>
        <w:rPr>
          <w:rFonts w:ascii="Arial" w:hAnsi="Arial"/>
          <w:b/>
          <w:i/>
          <w:spacing w:val="-4"/>
        </w:rPr>
        <w:t xml:space="preserve"> </w:t>
      </w:r>
      <w:r>
        <w:rPr>
          <w:rFonts w:ascii="Arial" w:hAnsi="Arial"/>
          <w:b/>
          <w:i/>
        </w:rPr>
        <w:t>LA</w:t>
      </w:r>
      <w:r>
        <w:rPr>
          <w:rFonts w:ascii="Arial" w:hAnsi="Arial"/>
          <w:b/>
          <w:i/>
          <w:spacing w:val="-4"/>
        </w:rPr>
        <w:t xml:space="preserve"> </w:t>
      </w:r>
      <w:r>
        <w:rPr>
          <w:rFonts w:ascii="Arial" w:hAnsi="Arial"/>
          <w:b/>
          <w:i/>
        </w:rPr>
        <w:t>ESTRUCTURA</w:t>
      </w:r>
      <w:r>
        <w:rPr>
          <w:rFonts w:ascii="Arial" w:hAnsi="Arial"/>
          <w:b/>
          <w:i/>
          <w:spacing w:val="-4"/>
        </w:rPr>
        <w:t xml:space="preserve"> </w:t>
      </w:r>
      <w:r>
        <w:rPr>
          <w:rFonts w:ascii="Arial" w:hAnsi="Arial"/>
          <w:b/>
          <w:i/>
        </w:rPr>
        <w:t>ORGANIZACIONAL</w:t>
      </w:r>
      <w:r>
        <w:rPr>
          <w:rFonts w:ascii="Arial" w:hAnsi="Arial"/>
          <w:b/>
          <w:i/>
          <w:spacing w:val="-4"/>
        </w:rPr>
        <w:t xml:space="preserve"> </w:t>
      </w:r>
      <w:r>
        <w:rPr>
          <w:rFonts w:ascii="Arial" w:hAnsi="Arial"/>
          <w:b/>
          <w:i/>
        </w:rPr>
        <w:t>Y</w:t>
      </w:r>
      <w:r>
        <w:rPr>
          <w:rFonts w:ascii="Arial" w:hAnsi="Arial"/>
          <w:b/>
          <w:i/>
          <w:spacing w:val="-4"/>
        </w:rPr>
        <w:t xml:space="preserve"> </w:t>
      </w:r>
      <w:r>
        <w:rPr>
          <w:rFonts w:ascii="Arial" w:hAnsi="Arial"/>
          <w:b/>
          <w:i/>
        </w:rPr>
        <w:t>LA</w:t>
      </w:r>
      <w:r>
        <w:rPr>
          <w:rFonts w:ascii="Arial" w:hAnsi="Arial"/>
          <w:b/>
          <w:i/>
          <w:spacing w:val="-4"/>
        </w:rPr>
        <w:t xml:space="preserve"> </w:t>
      </w:r>
      <w:r>
        <w:rPr>
          <w:rFonts w:ascii="Arial" w:hAnsi="Arial"/>
          <w:b/>
          <w:i/>
        </w:rPr>
        <w:t>PLANTA</w:t>
      </w:r>
      <w:r>
        <w:rPr>
          <w:rFonts w:ascii="Arial" w:hAnsi="Arial"/>
          <w:b/>
          <w:i/>
          <w:spacing w:val="-4"/>
        </w:rPr>
        <w:t xml:space="preserve"> </w:t>
      </w:r>
      <w:r>
        <w:rPr>
          <w:rFonts w:ascii="Arial" w:hAnsi="Arial"/>
          <w:b/>
          <w:i/>
        </w:rPr>
        <w:t>DE PERSONAL</w:t>
      </w:r>
      <w:r>
        <w:rPr>
          <w:rFonts w:ascii="Arial" w:hAnsi="Arial"/>
          <w:b/>
          <w:i/>
          <w:spacing w:val="-9"/>
        </w:rPr>
        <w:t xml:space="preserve"> </w:t>
      </w:r>
      <w:r>
        <w:rPr>
          <w:rFonts w:ascii="Arial" w:hAnsi="Arial"/>
          <w:b/>
          <w:i/>
        </w:rPr>
        <w:t>DEL</w:t>
      </w:r>
      <w:r>
        <w:rPr>
          <w:rFonts w:ascii="Arial" w:hAnsi="Arial"/>
          <w:b/>
          <w:i/>
          <w:spacing w:val="-6"/>
        </w:rPr>
        <w:t xml:space="preserve"> </w:t>
      </w:r>
      <w:r>
        <w:rPr>
          <w:rFonts w:ascii="Arial" w:hAnsi="Arial"/>
          <w:b/>
          <w:i/>
        </w:rPr>
        <w:t>CONCEJO</w:t>
      </w:r>
      <w:r>
        <w:rPr>
          <w:rFonts w:ascii="Arial" w:hAnsi="Arial"/>
          <w:b/>
          <w:i/>
          <w:spacing w:val="-6"/>
        </w:rPr>
        <w:t xml:space="preserve"> </w:t>
      </w:r>
      <w:r>
        <w:rPr>
          <w:rFonts w:ascii="Arial" w:hAnsi="Arial"/>
          <w:b/>
          <w:i/>
        </w:rPr>
        <w:t>DE</w:t>
      </w:r>
      <w:r>
        <w:rPr>
          <w:rFonts w:ascii="Arial" w:hAnsi="Arial"/>
          <w:b/>
          <w:i/>
          <w:spacing w:val="-6"/>
        </w:rPr>
        <w:t xml:space="preserve"> </w:t>
      </w:r>
      <w:r>
        <w:rPr>
          <w:rFonts w:ascii="Arial" w:hAnsi="Arial"/>
          <w:b/>
          <w:i/>
        </w:rPr>
        <w:t>BOGOTÁ</w:t>
      </w:r>
      <w:r>
        <w:rPr>
          <w:rFonts w:ascii="Arial" w:hAnsi="Arial"/>
          <w:b/>
          <w:i/>
          <w:spacing w:val="-6"/>
        </w:rPr>
        <w:t xml:space="preserve"> </w:t>
      </w:r>
      <w:r>
        <w:rPr>
          <w:rFonts w:ascii="Arial" w:hAnsi="Arial"/>
          <w:b/>
          <w:i/>
        </w:rPr>
        <w:t>D.C.,</w:t>
      </w:r>
      <w:r>
        <w:rPr>
          <w:rFonts w:ascii="Arial" w:hAnsi="Arial"/>
          <w:b/>
          <w:i/>
          <w:spacing w:val="-6"/>
        </w:rPr>
        <w:t xml:space="preserve"> </w:t>
      </w:r>
      <w:r>
        <w:rPr>
          <w:rFonts w:ascii="Arial" w:hAnsi="Arial"/>
          <w:b/>
          <w:i/>
        </w:rPr>
        <w:t>Y</w:t>
      </w:r>
      <w:r>
        <w:rPr>
          <w:rFonts w:ascii="Arial" w:hAnsi="Arial"/>
          <w:b/>
          <w:i/>
          <w:spacing w:val="-6"/>
        </w:rPr>
        <w:t xml:space="preserve"> </w:t>
      </w:r>
      <w:r>
        <w:rPr>
          <w:rFonts w:ascii="Arial" w:hAnsi="Arial"/>
          <w:b/>
          <w:i/>
        </w:rPr>
        <w:t>SE</w:t>
      </w:r>
      <w:r>
        <w:rPr>
          <w:rFonts w:ascii="Arial" w:hAnsi="Arial"/>
          <w:b/>
          <w:i/>
          <w:spacing w:val="-6"/>
        </w:rPr>
        <w:t xml:space="preserve"> </w:t>
      </w:r>
      <w:r>
        <w:rPr>
          <w:rFonts w:ascii="Arial" w:hAnsi="Arial"/>
          <w:b/>
          <w:i/>
        </w:rPr>
        <w:t>DICTAN</w:t>
      </w:r>
      <w:r>
        <w:rPr>
          <w:rFonts w:ascii="Arial" w:hAnsi="Arial"/>
          <w:b/>
          <w:i/>
          <w:spacing w:val="-6"/>
        </w:rPr>
        <w:t xml:space="preserve"> </w:t>
      </w:r>
      <w:r>
        <w:rPr>
          <w:rFonts w:ascii="Arial" w:hAnsi="Arial"/>
          <w:b/>
          <w:i/>
        </w:rPr>
        <w:t>OTRAS</w:t>
      </w:r>
      <w:r>
        <w:rPr>
          <w:rFonts w:ascii="Arial" w:hAnsi="Arial"/>
          <w:b/>
          <w:i/>
          <w:spacing w:val="-6"/>
        </w:rPr>
        <w:t xml:space="preserve"> </w:t>
      </w:r>
      <w:r>
        <w:rPr>
          <w:rFonts w:ascii="Arial" w:hAnsi="Arial"/>
          <w:b/>
          <w:i/>
          <w:spacing w:val="-2"/>
        </w:rPr>
        <w:t>DISPOSICIONES”</w:t>
      </w:r>
    </w:p>
    <w:p w:rsidR="00593305" w:rsidRDefault="00593305">
      <w:pPr>
        <w:pStyle w:val="Textoindependiente"/>
        <w:spacing w:before="0"/>
        <w:ind w:left="0"/>
        <w:jc w:val="left"/>
        <w:rPr>
          <w:rFonts w:ascii="Arial"/>
          <w:b/>
          <w:i/>
        </w:rPr>
      </w:pPr>
    </w:p>
    <w:p w:rsidR="00593305" w:rsidRDefault="00593305">
      <w:pPr>
        <w:pStyle w:val="Textoindependiente"/>
        <w:spacing w:before="25"/>
        <w:ind w:left="0"/>
        <w:jc w:val="left"/>
        <w:rPr>
          <w:rFonts w:ascii="Arial"/>
          <w:b/>
          <w:i/>
        </w:rPr>
      </w:pPr>
    </w:p>
    <w:p w:rsidR="00593305" w:rsidRDefault="00775104">
      <w:pPr>
        <w:pStyle w:val="Ttulo1"/>
        <w:numPr>
          <w:ilvl w:val="0"/>
          <w:numId w:val="18"/>
        </w:numPr>
        <w:tabs>
          <w:tab w:val="left" w:pos="818"/>
        </w:tabs>
        <w:ind w:left="818" w:hanging="358"/>
      </w:pPr>
      <w:r>
        <w:t>OBJETO</w:t>
      </w:r>
      <w:r>
        <w:rPr>
          <w:spacing w:val="-7"/>
        </w:rPr>
        <w:t xml:space="preserve"> </w:t>
      </w:r>
      <w:r>
        <w:t>DEL</w:t>
      </w:r>
      <w:r>
        <w:rPr>
          <w:spacing w:val="-6"/>
        </w:rPr>
        <w:t xml:space="preserve"> </w:t>
      </w:r>
      <w:r>
        <w:rPr>
          <w:spacing w:val="-2"/>
        </w:rPr>
        <w:t>PROYECTO</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3"/>
      </w:pPr>
      <w:r>
        <w:t>La presente iniciativa tiene como objeto modificar</w:t>
      </w:r>
      <w:r>
        <w:rPr>
          <w:spacing w:val="-4"/>
        </w:rPr>
        <w:t xml:space="preserve"> </w:t>
      </w:r>
      <w:r>
        <w:t>la</w:t>
      </w:r>
      <w:r>
        <w:rPr>
          <w:spacing w:val="-4"/>
        </w:rPr>
        <w:t xml:space="preserve"> </w:t>
      </w:r>
      <w:r>
        <w:t>estructura</w:t>
      </w:r>
      <w:r>
        <w:rPr>
          <w:spacing w:val="-4"/>
        </w:rPr>
        <w:t xml:space="preserve"> </w:t>
      </w:r>
      <w:r>
        <w:t>organizacional</w:t>
      </w:r>
      <w:r>
        <w:rPr>
          <w:spacing w:val="-4"/>
        </w:rPr>
        <w:t xml:space="preserve"> </w:t>
      </w:r>
      <w:r>
        <w:t>y</w:t>
      </w:r>
      <w:r>
        <w:rPr>
          <w:spacing w:val="-4"/>
        </w:rPr>
        <w:t xml:space="preserve"> </w:t>
      </w:r>
      <w:r>
        <w:t>la</w:t>
      </w:r>
      <w:r>
        <w:rPr>
          <w:spacing w:val="-4"/>
        </w:rPr>
        <w:t xml:space="preserve"> </w:t>
      </w:r>
      <w:r>
        <w:t>planta</w:t>
      </w:r>
      <w:r>
        <w:rPr>
          <w:spacing w:val="-4"/>
        </w:rPr>
        <w:t xml:space="preserve"> </w:t>
      </w:r>
      <w:r>
        <w:t>de personal del Concejo de Bogotá D.C, teniendo en cuenta que desde la última reforma integral de la estructura organizacional del Concejo de Bogotá, adelantada mediante el Acuerdo 492 de 2012, han transcurrido alrededor de 12 años. Durante ese período el Concejo de Bogotá, así como la misma ciudad, han evolucionado, y por la misma razón, tienen nuevas necesidades.</w:t>
      </w:r>
    </w:p>
    <w:p w:rsidR="00593305" w:rsidRDefault="00593305">
      <w:pPr>
        <w:pStyle w:val="Textoindependiente"/>
        <w:spacing w:before="38"/>
        <w:ind w:left="0"/>
        <w:jc w:val="left"/>
      </w:pPr>
    </w:p>
    <w:p w:rsidR="00593305" w:rsidRDefault="00775104">
      <w:pPr>
        <w:pStyle w:val="Textoindependiente"/>
        <w:spacing w:before="0" w:line="276" w:lineRule="auto"/>
        <w:ind w:left="100" w:right="356"/>
      </w:pPr>
      <w:r>
        <w:t>Producto de ello, ha identificado la</w:t>
      </w:r>
      <w:r>
        <w:rPr>
          <w:spacing w:val="-3"/>
        </w:rPr>
        <w:t xml:space="preserve"> </w:t>
      </w:r>
      <w:r>
        <w:t>necesidad</w:t>
      </w:r>
      <w:r>
        <w:rPr>
          <w:spacing w:val="-3"/>
        </w:rPr>
        <w:t xml:space="preserve"> </w:t>
      </w:r>
      <w:r>
        <w:t>urgente</w:t>
      </w:r>
      <w:r>
        <w:rPr>
          <w:spacing w:val="-3"/>
        </w:rPr>
        <w:t xml:space="preserve"> </w:t>
      </w:r>
      <w:r>
        <w:t>de</w:t>
      </w:r>
      <w:r>
        <w:rPr>
          <w:spacing w:val="-3"/>
        </w:rPr>
        <w:t xml:space="preserve"> </w:t>
      </w:r>
      <w:r>
        <w:t>una</w:t>
      </w:r>
      <w:r>
        <w:rPr>
          <w:spacing w:val="-3"/>
        </w:rPr>
        <w:t xml:space="preserve"> </w:t>
      </w:r>
      <w:r>
        <w:t>modernización</w:t>
      </w:r>
      <w:r>
        <w:rPr>
          <w:spacing w:val="-3"/>
        </w:rPr>
        <w:t xml:space="preserve"> </w:t>
      </w:r>
      <w:r>
        <w:t>de</w:t>
      </w:r>
      <w:r>
        <w:rPr>
          <w:spacing w:val="-3"/>
        </w:rPr>
        <w:t xml:space="preserve"> </w:t>
      </w:r>
      <w:r>
        <w:t>la</w:t>
      </w:r>
      <w:r>
        <w:rPr>
          <w:spacing w:val="-3"/>
        </w:rPr>
        <w:t xml:space="preserve"> </w:t>
      </w:r>
      <w:r>
        <w:t>entidad</w:t>
      </w:r>
      <w:r>
        <w:rPr>
          <w:spacing w:val="-3"/>
        </w:rPr>
        <w:t xml:space="preserve"> </w:t>
      </w:r>
      <w:r>
        <w:t>y una mejora de su capacidad</w:t>
      </w:r>
      <w:r>
        <w:rPr>
          <w:spacing w:val="-3"/>
        </w:rPr>
        <w:t xml:space="preserve"> </w:t>
      </w:r>
      <w:r>
        <w:t>institucional</w:t>
      </w:r>
      <w:r>
        <w:rPr>
          <w:spacing w:val="-3"/>
        </w:rPr>
        <w:t xml:space="preserve"> </w:t>
      </w:r>
      <w:r>
        <w:t>interna,</w:t>
      </w:r>
      <w:r>
        <w:rPr>
          <w:spacing w:val="-3"/>
        </w:rPr>
        <w:t xml:space="preserve"> </w:t>
      </w:r>
      <w:r>
        <w:t>con</w:t>
      </w:r>
      <w:r>
        <w:rPr>
          <w:spacing w:val="-3"/>
        </w:rPr>
        <w:t xml:space="preserve"> </w:t>
      </w:r>
      <w:r>
        <w:t>el</w:t>
      </w:r>
      <w:r>
        <w:rPr>
          <w:spacing w:val="-3"/>
        </w:rPr>
        <w:t xml:space="preserve"> </w:t>
      </w:r>
      <w:r>
        <w:t>rediseño</w:t>
      </w:r>
      <w:r>
        <w:rPr>
          <w:spacing w:val="-3"/>
        </w:rPr>
        <w:t xml:space="preserve"> </w:t>
      </w:r>
      <w:r>
        <w:t>de</w:t>
      </w:r>
      <w:r>
        <w:rPr>
          <w:spacing w:val="-3"/>
        </w:rPr>
        <w:t xml:space="preserve"> </w:t>
      </w:r>
      <w:r>
        <w:t>los</w:t>
      </w:r>
      <w:r>
        <w:rPr>
          <w:spacing w:val="-3"/>
        </w:rPr>
        <w:t xml:space="preserve"> </w:t>
      </w:r>
      <w:r>
        <w:t>siguientes</w:t>
      </w:r>
      <w:r>
        <w:rPr>
          <w:spacing w:val="-3"/>
        </w:rPr>
        <w:t xml:space="preserve"> </w:t>
      </w:r>
      <w:r>
        <w:t xml:space="preserve">aspectos </w:t>
      </w:r>
      <w:r>
        <w:rPr>
          <w:spacing w:val="-2"/>
        </w:rPr>
        <w:t>organizacionales:</w:t>
      </w:r>
    </w:p>
    <w:p w:rsidR="00593305" w:rsidRDefault="00593305">
      <w:pPr>
        <w:pStyle w:val="Textoindependiente"/>
        <w:spacing w:before="38"/>
        <w:ind w:left="0"/>
        <w:jc w:val="left"/>
      </w:pPr>
    </w:p>
    <w:p w:rsidR="00593305" w:rsidRDefault="00775104">
      <w:pPr>
        <w:pStyle w:val="Prrafodelista"/>
        <w:numPr>
          <w:ilvl w:val="0"/>
          <w:numId w:val="17"/>
        </w:numPr>
        <w:tabs>
          <w:tab w:val="left" w:pos="820"/>
        </w:tabs>
        <w:spacing w:before="0" w:line="276" w:lineRule="auto"/>
        <w:ind w:right="364"/>
      </w:pPr>
      <w:r>
        <w:rPr>
          <w:rFonts w:ascii="Arial" w:hAnsi="Arial"/>
          <w:b/>
        </w:rPr>
        <w:t>Rediseñar y modernizar la estructura interna de la entidad</w:t>
      </w:r>
      <w:r>
        <w:t>, con la creación de nuevas dependencias, así como la reorganización y actualización de funciones.</w:t>
      </w:r>
    </w:p>
    <w:p w:rsidR="00593305" w:rsidRDefault="00593305">
      <w:pPr>
        <w:pStyle w:val="Textoindependiente"/>
        <w:spacing w:before="38"/>
        <w:ind w:left="0"/>
        <w:jc w:val="left"/>
      </w:pPr>
    </w:p>
    <w:p w:rsidR="00593305" w:rsidRDefault="00775104">
      <w:pPr>
        <w:pStyle w:val="Prrafodelista"/>
        <w:numPr>
          <w:ilvl w:val="0"/>
          <w:numId w:val="17"/>
        </w:numPr>
        <w:tabs>
          <w:tab w:val="left" w:pos="820"/>
        </w:tabs>
        <w:spacing w:before="0" w:line="276" w:lineRule="auto"/>
        <w:ind w:right="355"/>
      </w:pPr>
      <w:r>
        <w:rPr>
          <w:rFonts w:ascii="Arial" w:hAnsi="Arial"/>
          <w:b/>
        </w:rPr>
        <w:t xml:space="preserve">Fortalecimiento y formalización de la planta de personal </w:t>
      </w:r>
      <w:r>
        <w:t>administrativa del Concejo de Bogotá, con la creación de empleos del nivel profesional que permitan mejorar la capacidad interna de las áreas, de acuerdo con las necesidades identificadas y la carga laboral.</w:t>
      </w:r>
    </w:p>
    <w:p w:rsidR="00593305" w:rsidRDefault="00593305">
      <w:pPr>
        <w:pStyle w:val="Textoindependiente"/>
        <w:spacing w:before="38"/>
        <w:ind w:left="0"/>
        <w:jc w:val="left"/>
      </w:pPr>
    </w:p>
    <w:p w:rsidR="00593305" w:rsidRDefault="00775104">
      <w:pPr>
        <w:pStyle w:val="Prrafodelista"/>
        <w:numPr>
          <w:ilvl w:val="0"/>
          <w:numId w:val="17"/>
        </w:numPr>
        <w:tabs>
          <w:tab w:val="left" w:pos="820"/>
        </w:tabs>
        <w:spacing w:before="0" w:line="276" w:lineRule="auto"/>
        <w:ind w:right="352"/>
      </w:pPr>
      <w:r>
        <w:rPr>
          <w:rFonts w:ascii="Arial" w:hAnsi="Arial"/>
          <w:b/>
        </w:rPr>
        <w:t>Actualización integral del manual específico de funciones y competencias laborales</w:t>
      </w:r>
      <w:r>
        <w:t>. El manual es un instrumento estratégico para</w:t>
      </w:r>
      <w:r>
        <w:rPr>
          <w:spacing w:val="-4"/>
        </w:rPr>
        <w:t xml:space="preserve"> </w:t>
      </w:r>
      <w:r>
        <w:t>la</w:t>
      </w:r>
      <w:r>
        <w:rPr>
          <w:spacing w:val="-4"/>
        </w:rPr>
        <w:t xml:space="preserve"> </w:t>
      </w:r>
      <w:r>
        <w:t>gestión</w:t>
      </w:r>
      <w:r>
        <w:rPr>
          <w:spacing w:val="-4"/>
        </w:rPr>
        <w:t xml:space="preserve"> </w:t>
      </w:r>
      <w:r>
        <w:t>del</w:t>
      </w:r>
      <w:r>
        <w:rPr>
          <w:spacing w:val="-4"/>
        </w:rPr>
        <w:t xml:space="preserve"> </w:t>
      </w:r>
      <w:r>
        <w:t>personal</w:t>
      </w:r>
      <w:r>
        <w:rPr>
          <w:spacing w:val="-4"/>
        </w:rPr>
        <w:t xml:space="preserve"> </w:t>
      </w:r>
      <w:r>
        <w:t>que se debe rediseñar con base en la nueva estructura y generar un único acto administrativo que permita la administración de la planta global. Actualmente el manual de funciones se encuentra segregado en 8 resoluciones diferentes que recogen las distintas versiones y modificaciones al mismo.</w:t>
      </w:r>
    </w:p>
    <w:p w:rsidR="00593305" w:rsidRDefault="00593305">
      <w:pPr>
        <w:pStyle w:val="Textoindependiente"/>
        <w:spacing w:before="38"/>
        <w:ind w:left="0"/>
        <w:jc w:val="left"/>
      </w:pPr>
    </w:p>
    <w:p w:rsidR="00593305" w:rsidRDefault="00775104">
      <w:pPr>
        <w:pStyle w:val="Ttulo1"/>
        <w:numPr>
          <w:ilvl w:val="0"/>
          <w:numId w:val="18"/>
        </w:numPr>
        <w:tabs>
          <w:tab w:val="left" w:pos="818"/>
        </w:tabs>
        <w:ind w:left="818" w:hanging="358"/>
      </w:pPr>
      <w:r>
        <w:rPr>
          <w:spacing w:val="-2"/>
        </w:rPr>
        <w:t>JUSTIFICACIÓN</w:t>
      </w:r>
    </w:p>
    <w:p w:rsidR="00593305" w:rsidRDefault="00593305">
      <w:pPr>
        <w:pStyle w:val="Textoindependiente"/>
        <w:spacing w:before="76"/>
        <w:ind w:left="0"/>
        <w:jc w:val="left"/>
        <w:rPr>
          <w:rFonts w:ascii="Arial"/>
          <w:b/>
        </w:rPr>
      </w:pPr>
    </w:p>
    <w:p w:rsidR="00593305" w:rsidRDefault="00775104">
      <w:pPr>
        <w:pStyle w:val="Ttulo2"/>
        <w:numPr>
          <w:ilvl w:val="1"/>
          <w:numId w:val="18"/>
        </w:numPr>
        <w:tabs>
          <w:tab w:val="left" w:pos="463"/>
        </w:tabs>
        <w:ind w:left="463" w:hanging="363"/>
      </w:pPr>
      <w:r>
        <w:t>Modificación</w:t>
      </w:r>
      <w:r>
        <w:rPr>
          <w:spacing w:val="-8"/>
        </w:rPr>
        <w:t xml:space="preserve"> </w:t>
      </w:r>
      <w:r>
        <w:t>de</w:t>
      </w:r>
      <w:r>
        <w:rPr>
          <w:spacing w:val="-5"/>
        </w:rPr>
        <w:t xml:space="preserve"> </w:t>
      </w:r>
      <w:r>
        <w:t>la</w:t>
      </w:r>
      <w:r>
        <w:rPr>
          <w:spacing w:val="-6"/>
        </w:rPr>
        <w:t xml:space="preserve"> </w:t>
      </w:r>
      <w:r>
        <w:t>Estructura</w:t>
      </w:r>
      <w:r>
        <w:rPr>
          <w:spacing w:val="-5"/>
        </w:rPr>
        <w:t xml:space="preserve"> </w:t>
      </w:r>
      <w:r>
        <w:t>y</w:t>
      </w:r>
      <w:r>
        <w:rPr>
          <w:spacing w:val="-5"/>
        </w:rPr>
        <w:t xml:space="preserve"> </w:t>
      </w:r>
      <w:r>
        <w:t>Creación</w:t>
      </w:r>
      <w:r>
        <w:rPr>
          <w:spacing w:val="-6"/>
        </w:rPr>
        <w:t xml:space="preserve"> </w:t>
      </w:r>
      <w:r>
        <w:t>de</w:t>
      </w:r>
      <w:r>
        <w:rPr>
          <w:spacing w:val="-5"/>
        </w:rPr>
        <w:t xml:space="preserve"> </w:t>
      </w:r>
      <w:r>
        <w:t>Nuevas</w:t>
      </w:r>
      <w:r>
        <w:rPr>
          <w:spacing w:val="-5"/>
        </w:rPr>
        <w:t xml:space="preserve"> </w:t>
      </w:r>
      <w:r>
        <w:rPr>
          <w:spacing w:val="-2"/>
        </w:rPr>
        <w:t>Dependencias</w:t>
      </w:r>
    </w:p>
    <w:p w:rsidR="00593305" w:rsidRDefault="00593305">
      <w:pPr>
        <w:sectPr w:rsidR="00593305">
          <w:pgSz w:w="11920" w:h="16840"/>
          <w:pgMar w:top="2800" w:right="1100" w:bottom="280" w:left="1340" w:header="1010" w:footer="0" w:gutter="0"/>
          <w:cols w:space="720"/>
        </w:sectPr>
      </w:pPr>
    </w:p>
    <w:p w:rsidR="00593305" w:rsidRDefault="00593305">
      <w:pPr>
        <w:pStyle w:val="Textoindependiente"/>
        <w:spacing w:before="252"/>
        <w:ind w:left="0"/>
        <w:jc w:val="left"/>
        <w:rPr>
          <w:rFonts w:ascii="Arial"/>
          <w:b/>
        </w:rPr>
      </w:pPr>
    </w:p>
    <w:p w:rsidR="00593305" w:rsidRDefault="00775104">
      <w:pPr>
        <w:pStyle w:val="Textoindependiente"/>
        <w:spacing w:before="0" w:line="276" w:lineRule="auto"/>
        <w:ind w:left="100" w:right="355"/>
      </w:pPr>
      <w:r>
        <w:t>A partir de un análisis técnico realizado por el Concejo de Bogotá, se ha determinado la necesidad de crear tres nuevas dependencias: la Dirección de Talento Humano, la Subdirección de Participación y Relación con la Ciudadanía y la Oficina de Tecnología.</w:t>
      </w:r>
    </w:p>
    <w:p w:rsidR="00593305" w:rsidRDefault="00593305">
      <w:pPr>
        <w:pStyle w:val="Textoindependiente"/>
        <w:spacing w:before="38"/>
        <w:ind w:left="0"/>
        <w:jc w:val="left"/>
      </w:pPr>
    </w:p>
    <w:p w:rsidR="00593305" w:rsidRDefault="00775104">
      <w:pPr>
        <w:pStyle w:val="Textoindependiente"/>
        <w:spacing w:before="0" w:line="276" w:lineRule="auto"/>
        <w:ind w:left="100" w:right="352"/>
      </w:pPr>
      <w:r>
        <w:t>En términos generales, la necesidad de crear estas tres nuevas dependencias se justifica porque actualmente la gestión</w:t>
      </w:r>
      <w:r>
        <w:rPr>
          <w:spacing w:val="-3"/>
        </w:rPr>
        <w:t xml:space="preserve"> </w:t>
      </w:r>
      <w:r>
        <w:t>tanto</w:t>
      </w:r>
      <w:r>
        <w:rPr>
          <w:spacing w:val="-3"/>
        </w:rPr>
        <w:t xml:space="preserve"> </w:t>
      </w:r>
      <w:r>
        <w:t>del</w:t>
      </w:r>
      <w:r>
        <w:rPr>
          <w:spacing w:val="-3"/>
        </w:rPr>
        <w:t xml:space="preserve"> </w:t>
      </w:r>
      <w:r>
        <w:t>talento</w:t>
      </w:r>
      <w:r>
        <w:rPr>
          <w:spacing w:val="-3"/>
        </w:rPr>
        <w:t xml:space="preserve"> </w:t>
      </w:r>
      <w:r>
        <w:t>humano</w:t>
      </w:r>
      <w:r>
        <w:rPr>
          <w:spacing w:val="-3"/>
        </w:rPr>
        <w:t xml:space="preserve"> </w:t>
      </w:r>
      <w:r>
        <w:t>del</w:t>
      </w:r>
      <w:r>
        <w:rPr>
          <w:spacing w:val="-3"/>
        </w:rPr>
        <w:t xml:space="preserve"> </w:t>
      </w:r>
      <w:r>
        <w:t>Concejo</w:t>
      </w:r>
      <w:r>
        <w:rPr>
          <w:spacing w:val="-3"/>
        </w:rPr>
        <w:t xml:space="preserve"> </w:t>
      </w:r>
      <w:r>
        <w:t>como</w:t>
      </w:r>
      <w:r>
        <w:rPr>
          <w:spacing w:val="-3"/>
        </w:rPr>
        <w:t xml:space="preserve"> </w:t>
      </w:r>
      <w:r>
        <w:t>de</w:t>
      </w:r>
      <w:r>
        <w:rPr>
          <w:spacing w:val="-3"/>
        </w:rPr>
        <w:t xml:space="preserve"> </w:t>
      </w:r>
      <w:r>
        <w:t>los</w:t>
      </w:r>
      <w:r>
        <w:rPr>
          <w:spacing w:val="-3"/>
        </w:rPr>
        <w:t xml:space="preserve"> </w:t>
      </w:r>
      <w:r>
        <w:t>elementos tecnológicos de la entidad está concentrada en la Dirección Administrativa, lo que dificulta una adecuada atención a los procesos. Esto se debe a que el cargo del</w:t>
      </w:r>
      <w:r>
        <w:rPr>
          <w:spacing w:val="-2"/>
        </w:rPr>
        <w:t xml:space="preserve"> </w:t>
      </w:r>
      <w:r>
        <w:t>(de</w:t>
      </w:r>
      <w:r>
        <w:rPr>
          <w:spacing w:val="-2"/>
        </w:rPr>
        <w:t xml:space="preserve"> </w:t>
      </w:r>
      <w:r>
        <w:t>la)</w:t>
      </w:r>
      <w:r>
        <w:rPr>
          <w:spacing w:val="-2"/>
        </w:rPr>
        <w:t xml:space="preserve"> </w:t>
      </w:r>
      <w:r>
        <w:t>Director</w:t>
      </w:r>
      <w:r>
        <w:rPr>
          <w:spacing w:val="-2"/>
        </w:rPr>
        <w:t xml:space="preserve"> </w:t>
      </w:r>
      <w:r>
        <w:t>(a) Administrativo(a) no exige formación en ingeniería de sistemas, por lo que la persona que generalmente ocupa este cargo carece de las competencias necesarias para tomar decisiones relacionadas con la contratación de servicios tecnológicos o resolver problemas propios de un área de tecnología.</w:t>
      </w:r>
    </w:p>
    <w:p w:rsidR="00593305" w:rsidRDefault="00593305">
      <w:pPr>
        <w:pStyle w:val="Textoindependiente"/>
        <w:spacing w:before="38"/>
        <w:ind w:left="0"/>
        <w:jc w:val="left"/>
      </w:pPr>
    </w:p>
    <w:p w:rsidR="00593305" w:rsidRDefault="00775104">
      <w:pPr>
        <w:pStyle w:val="Textoindependiente"/>
        <w:spacing w:before="0" w:line="276" w:lineRule="auto"/>
        <w:ind w:left="100" w:right="355"/>
      </w:pPr>
      <w:r>
        <w:t>La creación</w:t>
      </w:r>
      <w:r>
        <w:rPr>
          <w:spacing w:val="-5"/>
        </w:rPr>
        <w:t xml:space="preserve"> </w:t>
      </w:r>
      <w:r>
        <w:t>de</w:t>
      </w:r>
      <w:r>
        <w:rPr>
          <w:spacing w:val="-5"/>
        </w:rPr>
        <w:t xml:space="preserve"> </w:t>
      </w:r>
      <w:r>
        <w:t>la</w:t>
      </w:r>
      <w:r>
        <w:rPr>
          <w:spacing w:val="-5"/>
        </w:rPr>
        <w:t xml:space="preserve"> </w:t>
      </w:r>
      <w:r>
        <w:t>Dirección</w:t>
      </w:r>
      <w:r>
        <w:rPr>
          <w:spacing w:val="-5"/>
        </w:rPr>
        <w:t xml:space="preserve"> </w:t>
      </w:r>
      <w:r>
        <w:t>de</w:t>
      </w:r>
      <w:r>
        <w:rPr>
          <w:spacing w:val="-5"/>
        </w:rPr>
        <w:t xml:space="preserve"> </w:t>
      </w:r>
      <w:r>
        <w:t>Talento</w:t>
      </w:r>
      <w:r>
        <w:rPr>
          <w:spacing w:val="-5"/>
        </w:rPr>
        <w:t xml:space="preserve"> </w:t>
      </w:r>
      <w:r>
        <w:t>Humano</w:t>
      </w:r>
      <w:r>
        <w:rPr>
          <w:spacing w:val="-5"/>
        </w:rPr>
        <w:t xml:space="preserve"> </w:t>
      </w:r>
      <w:r>
        <w:t>se</w:t>
      </w:r>
      <w:r>
        <w:rPr>
          <w:spacing w:val="-5"/>
        </w:rPr>
        <w:t xml:space="preserve"> </w:t>
      </w:r>
      <w:r>
        <w:t>fundamenta</w:t>
      </w:r>
      <w:r>
        <w:rPr>
          <w:spacing w:val="-5"/>
        </w:rPr>
        <w:t xml:space="preserve"> </w:t>
      </w:r>
      <w:r>
        <w:t>en</w:t>
      </w:r>
      <w:r>
        <w:rPr>
          <w:spacing w:val="-5"/>
        </w:rPr>
        <w:t xml:space="preserve"> </w:t>
      </w:r>
      <w:r>
        <w:t>la</w:t>
      </w:r>
      <w:r>
        <w:rPr>
          <w:spacing w:val="-5"/>
        </w:rPr>
        <w:t xml:space="preserve"> </w:t>
      </w:r>
      <w:r>
        <w:t>necesidad</w:t>
      </w:r>
      <w:r>
        <w:rPr>
          <w:spacing w:val="-5"/>
        </w:rPr>
        <w:t xml:space="preserve"> </w:t>
      </w:r>
      <w:r>
        <w:t>de</w:t>
      </w:r>
      <w:r>
        <w:rPr>
          <w:spacing w:val="-5"/>
        </w:rPr>
        <w:t xml:space="preserve"> </w:t>
      </w:r>
      <w:r>
        <w:t>gestionar estratégicamente los recursos humanos, centralizando</w:t>
      </w:r>
      <w:r>
        <w:rPr>
          <w:spacing w:val="-4"/>
        </w:rPr>
        <w:t xml:space="preserve"> </w:t>
      </w:r>
      <w:r>
        <w:t>funciones</w:t>
      </w:r>
      <w:r>
        <w:rPr>
          <w:spacing w:val="-4"/>
        </w:rPr>
        <w:t xml:space="preserve"> </w:t>
      </w:r>
      <w:r>
        <w:t>críticas</w:t>
      </w:r>
      <w:r>
        <w:rPr>
          <w:spacing w:val="-4"/>
        </w:rPr>
        <w:t xml:space="preserve"> </w:t>
      </w:r>
      <w:r>
        <w:t>como</w:t>
      </w:r>
      <w:r>
        <w:rPr>
          <w:spacing w:val="-4"/>
        </w:rPr>
        <w:t xml:space="preserve"> </w:t>
      </w:r>
      <w:r>
        <w:t>la</w:t>
      </w:r>
      <w:r>
        <w:rPr>
          <w:spacing w:val="-4"/>
        </w:rPr>
        <w:t xml:space="preserve"> </w:t>
      </w:r>
      <w:r>
        <w:t>selección, desarrollo, bienestar y capacitación del personal. El manejo de una entidad con alrededor</w:t>
      </w:r>
      <w:r>
        <w:rPr>
          <w:spacing w:val="40"/>
        </w:rPr>
        <w:t xml:space="preserve"> </w:t>
      </w:r>
      <w:r>
        <w:t>de 800 funcionarios requiere de una dependencia especializada que optimice los procesos vinculados al talento humano y garantice una administración eficiente, alineada con las políticas de recursos humanos y la normativa vigente.</w:t>
      </w:r>
    </w:p>
    <w:p w:rsidR="00593305" w:rsidRDefault="00593305">
      <w:pPr>
        <w:pStyle w:val="Textoindependiente"/>
        <w:spacing w:before="38"/>
        <w:ind w:left="0"/>
        <w:jc w:val="left"/>
      </w:pPr>
    </w:p>
    <w:p w:rsidR="00593305" w:rsidRDefault="00775104">
      <w:pPr>
        <w:pStyle w:val="Textoindependiente"/>
        <w:spacing w:before="0" w:line="276" w:lineRule="auto"/>
        <w:ind w:left="100" w:right="353"/>
      </w:pPr>
      <w:r>
        <w:t xml:space="preserve">Por otro lado, la Subdirección de Participación y Relación con la Ciudadanía se concibe como un vínculo directo entre el Concejo y los ciudadanos, promoviendo una interacción más cercana, transparente y efectiva. En el contexto actual, donde la participación ciudadana es fundamental para la formulación de políticas públicas inclusivas, esta subdirección se encargará de gestionar integralmente la participación, la transparencia y la rendición de cuentas, elementos esenciales para el desarrollo de una democracia </w:t>
      </w:r>
      <w:r>
        <w:rPr>
          <w:spacing w:val="-2"/>
        </w:rPr>
        <w:t>deliberativa.</w:t>
      </w:r>
    </w:p>
    <w:p w:rsidR="00593305" w:rsidRDefault="00593305">
      <w:pPr>
        <w:pStyle w:val="Textoindependiente"/>
        <w:spacing w:before="38"/>
        <w:ind w:left="0"/>
        <w:jc w:val="left"/>
      </w:pPr>
    </w:p>
    <w:p w:rsidR="00593305" w:rsidRDefault="00775104">
      <w:pPr>
        <w:pStyle w:val="Textoindependiente"/>
        <w:spacing w:before="0" w:line="276" w:lineRule="auto"/>
        <w:ind w:left="100" w:right="353"/>
      </w:pPr>
      <w:r>
        <w:t>La creación de la Oficina de Tecnología responde a las crecientes exigencias tecnológicas de</w:t>
      </w:r>
      <w:r>
        <w:rPr>
          <w:spacing w:val="40"/>
        </w:rPr>
        <w:t xml:space="preserve"> </w:t>
      </w:r>
      <w:r>
        <w:t>la</w:t>
      </w:r>
      <w:r>
        <w:rPr>
          <w:spacing w:val="40"/>
        </w:rPr>
        <w:t xml:space="preserve"> </w:t>
      </w:r>
      <w:r>
        <w:t>entidad</w:t>
      </w:r>
      <w:r>
        <w:rPr>
          <w:spacing w:val="40"/>
        </w:rPr>
        <w:t xml:space="preserve"> </w:t>
      </w:r>
      <w:r>
        <w:t>y</w:t>
      </w:r>
      <w:r>
        <w:rPr>
          <w:spacing w:val="40"/>
        </w:rPr>
        <w:t xml:space="preserve"> </w:t>
      </w:r>
      <w:r>
        <w:t>busca optimizar los procesos internos y la interacción con la ciudadanía. Esta oficina será responsable de</w:t>
      </w:r>
      <w:r>
        <w:rPr>
          <w:spacing w:val="-4"/>
        </w:rPr>
        <w:t xml:space="preserve"> </w:t>
      </w:r>
      <w:r>
        <w:t>implementar</w:t>
      </w:r>
      <w:r>
        <w:rPr>
          <w:spacing w:val="-4"/>
        </w:rPr>
        <w:t xml:space="preserve"> </w:t>
      </w:r>
      <w:r>
        <w:t>soluciones</w:t>
      </w:r>
      <w:r>
        <w:rPr>
          <w:spacing w:val="-4"/>
        </w:rPr>
        <w:t xml:space="preserve"> </w:t>
      </w:r>
      <w:r>
        <w:t>digitales</w:t>
      </w:r>
      <w:r>
        <w:rPr>
          <w:spacing w:val="-4"/>
        </w:rPr>
        <w:t xml:space="preserve"> </w:t>
      </w:r>
      <w:r>
        <w:t>innovadoras,</w:t>
      </w:r>
      <w:r>
        <w:rPr>
          <w:spacing w:val="-4"/>
        </w:rPr>
        <w:t xml:space="preserve"> </w:t>
      </w:r>
      <w:r>
        <w:t>fortalecer</w:t>
      </w:r>
      <w:r>
        <w:rPr>
          <w:spacing w:val="-4"/>
        </w:rPr>
        <w:t xml:space="preserve"> </w:t>
      </w:r>
      <w:r>
        <w:t>la infraestructura</w:t>
      </w:r>
      <w:r>
        <w:rPr>
          <w:spacing w:val="26"/>
        </w:rPr>
        <w:t xml:space="preserve"> </w:t>
      </w:r>
      <w:r>
        <w:t>tecnológica</w:t>
      </w:r>
      <w:r>
        <w:rPr>
          <w:spacing w:val="26"/>
        </w:rPr>
        <w:t xml:space="preserve"> </w:t>
      </w:r>
      <w:r>
        <w:t>y garantizar la seguridad de la información, contribuyendo así a la eficiencia y modernización institucional.</w:t>
      </w:r>
    </w:p>
    <w:p w:rsidR="00593305" w:rsidRDefault="00593305">
      <w:pPr>
        <w:pStyle w:val="Textoindependiente"/>
        <w:spacing w:before="38"/>
        <w:ind w:left="0"/>
        <w:jc w:val="left"/>
      </w:pPr>
    </w:p>
    <w:p w:rsidR="00593305" w:rsidRDefault="00775104">
      <w:pPr>
        <w:pStyle w:val="Textoindependiente"/>
        <w:spacing w:before="0" w:line="276" w:lineRule="auto"/>
        <w:ind w:left="100" w:right="354"/>
      </w:pPr>
      <w:r>
        <w:t>Estas nuevas dependencias son esenciales para el</w:t>
      </w:r>
      <w:r>
        <w:rPr>
          <w:spacing w:val="-4"/>
        </w:rPr>
        <w:t xml:space="preserve"> </w:t>
      </w:r>
      <w:r>
        <w:t>correcto</w:t>
      </w:r>
      <w:r>
        <w:rPr>
          <w:spacing w:val="-4"/>
        </w:rPr>
        <w:t xml:space="preserve"> </w:t>
      </w:r>
      <w:r>
        <w:t>funcionamiento</w:t>
      </w:r>
      <w:r>
        <w:rPr>
          <w:spacing w:val="-4"/>
        </w:rPr>
        <w:t xml:space="preserve"> </w:t>
      </w:r>
      <w:r>
        <w:t>del</w:t>
      </w:r>
      <w:r>
        <w:rPr>
          <w:spacing w:val="-4"/>
        </w:rPr>
        <w:t xml:space="preserve"> </w:t>
      </w:r>
      <w:r>
        <w:t>Concejo</w:t>
      </w:r>
      <w:r>
        <w:rPr>
          <w:spacing w:val="-4"/>
        </w:rPr>
        <w:t xml:space="preserve"> </w:t>
      </w:r>
      <w:r>
        <w:t>de Bogotá, ya que permitirán mejorar su capacidad de gestión administrativa,</w:t>
      </w:r>
      <w:r>
        <w:rPr>
          <w:spacing w:val="-3"/>
        </w:rPr>
        <w:t xml:space="preserve"> </w:t>
      </w:r>
      <w:r>
        <w:t>tecnológica</w:t>
      </w:r>
      <w:r>
        <w:rPr>
          <w:spacing w:val="-3"/>
        </w:rPr>
        <w:t xml:space="preserve"> </w:t>
      </w:r>
      <w:r>
        <w:t>y</w:t>
      </w:r>
      <w:r>
        <w:rPr>
          <w:spacing w:val="-3"/>
        </w:rPr>
        <w:t xml:space="preserve"> </w:t>
      </w:r>
      <w:r>
        <w:t>de interacción ciudadana. La ausencia actual de estas áreas en el organigrama de la entidad</w:t>
      </w:r>
      <w:r>
        <w:rPr>
          <w:spacing w:val="40"/>
        </w:rPr>
        <w:t xml:space="preserve"> </w:t>
      </w:r>
      <w:r>
        <w:t>ha limitado su capacidad operativa, dificultando la</w:t>
      </w:r>
      <w:r>
        <w:rPr>
          <w:spacing w:val="-3"/>
        </w:rPr>
        <w:t xml:space="preserve"> </w:t>
      </w:r>
      <w:r>
        <w:t>atención</w:t>
      </w:r>
      <w:r>
        <w:rPr>
          <w:spacing w:val="-3"/>
        </w:rPr>
        <w:t xml:space="preserve"> </w:t>
      </w:r>
      <w:r>
        <w:t>oportuna</w:t>
      </w:r>
      <w:r>
        <w:rPr>
          <w:spacing w:val="-3"/>
        </w:rPr>
        <w:t xml:space="preserve"> </w:t>
      </w:r>
      <w:r>
        <w:t>y</w:t>
      </w:r>
      <w:r>
        <w:rPr>
          <w:spacing w:val="-3"/>
        </w:rPr>
        <w:t xml:space="preserve"> </w:t>
      </w:r>
      <w:r>
        <w:t>efectiva</w:t>
      </w:r>
      <w:r>
        <w:rPr>
          <w:spacing w:val="-3"/>
        </w:rPr>
        <w:t xml:space="preserve"> </w:t>
      </w:r>
      <w:r>
        <w:t>de</w:t>
      </w:r>
      <w:r>
        <w:rPr>
          <w:spacing w:val="-3"/>
        </w:rPr>
        <w:t xml:space="preserve"> </w:t>
      </w:r>
      <w:r>
        <w:t xml:space="preserve">procesos </w:t>
      </w:r>
      <w:r>
        <w:rPr>
          <w:spacing w:val="-2"/>
        </w:rPr>
        <w:t>clave.</w:t>
      </w:r>
    </w:p>
    <w:p w:rsidR="00593305" w:rsidRDefault="00593305">
      <w:pPr>
        <w:spacing w:line="276" w:lineRule="auto"/>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line="276" w:lineRule="auto"/>
        <w:ind w:left="100" w:right="352"/>
      </w:pPr>
      <w:r>
        <w:t>Es de anotar</w:t>
      </w:r>
      <w:r>
        <w:rPr>
          <w:spacing w:val="-3"/>
        </w:rPr>
        <w:t xml:space="preserve"> </w:t>
      </w:r>
      <w:r>
        <w:t>que</w:t>
      </w:r>
      <w:r>
        <w:rPr>
          <w:spacing w:val="-3"/>
        </w:rPr>
        <w:t xml:space="preserve"> </w:t>
      </w:r>
      <w:r>
        <w:t>a</w:t>
      </w:r>
      <w:r>
        <w:rPr>
          <w:spacing w:val="-3"/>
        </w:rPr>
        <w:t xml:space="preserve"> </w:t>
      </w:r>
      <w:r>
        <w:t>pesar</w:t>
      </w:r>
      <w:r>
        <w:rPr>
          <w:spacing w:val="-3"/>
        </w:rPr>
        <w:t xml:space="preserve"> </w:t>
      </w:r>
      <w:r>
        <w:t>de</w:t>
      </w:r>
      <w:r>
        <w:rPr>
          <w:spacing w:val="-3"/>
        </w:rPr>
        <w:t xml:space="preserve"> </w:t>
      </w:r>
      <w:r>
        <w:t>que</w:t>
      </w:r>
      <w:r>
        <w:rPr>
          <w:spacing w:val="-3"/>
        </w:rPr>
        <w:t xml:space="preserve"> </w:t>
      </w:r>
      <w:r>
        <w:t>estas</w:t>
      </w:r>
      <w:r>
        <w:rPr>
          <w:spacing w:val="-3"/>
        </w:rPr>
        <w:t xml:space="preserve"> </w:t>
      </w:r>
      <w:r>
        <w:t>dependencias</w:t>
      </w:r>
      <w:r>
        <w:rPr>
          <w:spacing w:val="-3"/>
        </w:rPr>
        <w:t xml:space="preserve"> </w:t>
      </w:r>
      <w:r>
        <w:t>son</w:t>
      </w:r>
      <w:r>
        <w:rPr>
          <w:spacing w:val="-3"/>
        </w:rPr>
        <w:t xml:space="preserve"> </w:t>
      </w:r>
      <w:r>
        <w:t>esenciales</w:t>
      </w:r>
      <w:r>
        <w:rPr>
          <w:spacing w:val="-3"/>
        </w:rPr>
        <w:t xml:space="preserve"> </w:t>
      </w:r>
      <w:r>
        <w:t>dentro</w:t>
      </w:r>
      <w:r>
        <w:rPr>
          <w:spacing w:val="-3"/>
        </w:rPr>
        <w:t xml:space="preserve"> </w:t>
      </w:r>
      <w:r>
        <w:t>de</w:t>
      </w:r>
      <w:r>
        <w:rPr>
          <w:spacing w:val="-3"/>
        </w:rPr>
        <w:t xml:space="preserve"> </w:t>
      </w:r>
      <w:r>
        <w:t>la</w:t>
      </w:r>
      <w:r>
        <w:rPr>
          <w:spacing w:val="-3"/>
        </w:rPr>
        <w:t xml:space="preserve"> </w:t>
      </w:r>
      <w:r>
        <w:t>estructura interna de una entidad como el Concejo, considerada como la</w:t>
      </w:r>
      <w:r>
        <w:rPr>
          <w:spacing w:val="-3"/>
        </w:rPr>
        <w:t xml:space="preserve"> </w:t>
      </w:r>
      <w:r>
        <w:t>primera</w:t>
      </w:r>
      <w:r>
        <w:rPr>
          <w:spacing w:val="-3"/>
        </w:rPr>
        <w:t xml:space="preserve"> </w:t>
      </w:r>
      <w:r>
        <w:t>Corporación</w:t>
      </w:r>
      <w:r>
        <w:rPr>
          <w:spacing w:val="-3"/>
        </w:rPr>
        <w:t xml:space="preserve"> </w:t>
      </w:r>
      <w:r>
        <w:t>Pública</w:t>
      </w:r>
      <w:r>
        <w:rPr>
          <w:spacing w:val="40"/>
        </w:rPr>
        <w:t xml:space="preserve"> </w:t>
      </w:r>
      <w:r>
        <w:t>a nivel territorial del país, el Concejo no cuenta con estas áreas dentro de</w:t>
      </w:r>
      <w:r>
        <w:rPr>
          <w:spacing w:val="-3"/>
        </w:rPr>
        <w:t xml:space="preserve"> </w:t>
      </w:r>
      <w:r>
        <w:t>su</w:t>
      </w:r>
      <w:r>
        <w:rPr>
          <w:spacing w:val="-3"/>
        </w:rPr>
        <w:t xml:space="preserve"> </w:t>
      </w:r>
      <w:r>
        <w:t>organigrama. Con el rediseño, la estructura propuesta para la Corporación será la plasmada en el siguiente organigrama, de esta manera, las nuevas dependencias que se crearán son las indicadas en color verde.</w:t>
      </w: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775104">
      <w:pPr>
        <w:pStyle w:val="Textoindependiente"/>
        <w:spacing w:before="79"/>
        <w:ind w:left="0"/>
        <w:jc w:val="left"/>
        <w:rPr>
          <w:sz w:val="20"/>
        </w:rPr>
      </w:pPr>
      <w:r>
        <w:rPr>
          <w:noProof/>
          <w:lang w:val="es-419" w:eastAsia="es-419"/>
        </w:rPr>
        <w:drawing>
          <wp:anchor distT="0" distB="0" distL="0" distR="0" simplePos="0" relativeHeight="487589888" behindDoc="1" locked="0" layoutInCell="1" allowOverlap="1">
            <wp:simplePos x="0" y="0"/>
            <wp:positionH relativeFrom="page">
              <wp:posOffset>1348941</wp:posOffset>
            </wp:positionH>
            <wp:positionV relativeFrom="paragraph">
              <wp:posOffset>211657</wp:posOffset>
            </wp:positionV>
            <wp:extent cx="4714460" cy="2819876"/>
            <wp:effectExtent l="0" t="0" r="0" b="0"/>
            <wp:wrapTopAndBottom/>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1" cstate="print"/>
                    <a:stretch>
                      <a:fillRect/>
                    </a:stretch>
                  </pic:blipFill>
                  <pic:spPr>
                    <a:xfrm>
                      <a:off x="0" y="0"/>
                      <a:ext cx="4714460" cy="2819876"/>
                    </a:xfrm>
                    <a:prstGeom prst="rect">
                      <a:avLst/>
                    </a:prstGeom>
                  </pic:spPr>
                </pic:pic>
              </a:graphicData>
            </a:graphic>
          </wp:anchor>
        </w:drawing>
      </w:r>
    </w:p>
    <w:p w:rsidR="00593305" w:rsidRDefault="00593305">
      <w:pPr>
        <w:pStyle w:val="Textoindependiente"/>
        <w:spacing w:before="229"/>
        <w:ind w:left="0"/>
        <w:jc w:val="left"/>
      </w:pPr>
    </w:p>
    <w:p w:rsidR="00593305" w:rsidRDefault="00775104">
      <w:pPr>
        <w:ind w:right="252"/>
        <w:jc w:val="center"/>
        <w:rPr>
          <w:sz w:val="18"/>
        </w:rPr>
      </w:pPr>
      <w:r>
        <w:rPr>
          <w:sz w:val="18"/>
        </w:rPr>
        <w:t xml:space="preserve">Gráfica 1. Nuevo Organigrama. Fuente: Elaboración </w:t>
      </w:r>
      <w:r>
        <w:rPr>
          <w:spacing w:val="-2"/>
          <w:sz w:val="18"/>
        </w:rPr>
        <w:t>Propia</w:t>
      </w:r>
    </w:p>
    <w:p w:rsidR="00593305" w:rsidRDefault="00593305">
      <w:pPr>
        <w:pStyle w:val="Textoindependiente"/>
        <w:spacing w:before="115"/>
        <w:ind w:left="0"/>
        <w:jc w:val="left"/>
        <w:rPr>
          <w:sz w:val="18"/>
        </w:rPr>
      </w:pPr>
    </w:p>
    <w:p w:rsidR="00593305" w:rsidRDefault="00775104">
      <w:pPr>
        <w:pStyle w:val="Ttulo2"/>
        <w:ind w:left="100" w:firstLine="0"/>
      </w:pPr>
      <w:r>
        <w:t>2.2.</w:t>
      </w:r>
      <w:r>
        <w:rPr>
          <w:spacing w:val="-8"/>
        </w:rPr>
        <w:t xml:space="preserve"> </w:t>
      </w:r>
      <w:r>
        <w:t>Ampliación</w:t>
      </w:r>
      <w:r>
        <w:rPr>
          <w:spacing w:val="-6"/>
        </w:rPr>
        <w:t xml:space="preserve"> </w:t>
      </w:r>
      <w:r>
        <w:t>y</w:t>
      </w:r>
      <w:r>
        <w:rPr>
          <w:spacing w:val="-5"/>
        </w:rPr>
        <w:t xml:space="preserve"> </w:t>
      </w:r>
      <w:r>
        <w:t>Profesionalización</w:t>
      </w:r>
      <w:r>
        <w:rPr>
          <w:spacing w:val="-6"/>
        </w:rPr>
        <w:t xml:space="preserve"> </w:t>
      </w:r>
      <w:r>
        <w:t>de</w:t>
      </w:r>
      <w:r>
        <w:rPr>
          <w:spacing w:val="-6"/>
        </w:rPr>
        <w:t xml:space="preserve"> </w:t>
      </w:r>
      <w:r>
        <w:t>la</w:t>
      </w:r>
      <w:r>
        <w:rPr>
          <w:spacing w:val="-5"/>
        </w:rPr>
        <w:t xml:space="preserve"> </w:t>
      </w:r>
      <w:r>
        <w:t>Planta</w:t>
      </w:r>
      <w:r>
        <w:rPr>
          <w:spacing w:val="-6"/>
        </w:rPr>
        <w:t xml:space="preserve"> </w:t>
      </w:r>
      <w:r>
        <w:t>de</w:t>
      </w:r>
      <w:r>
        <w:rPr>
          <w:spacing w:val="-5"/>
        </w:rPr>
        <w:t xml:space="preserve"> </w:t>
      </w:r>
      <w:r>
        <w:rPr>
          <w:spacing w:val="-2"/>
        </w:rPr>
        <w:t>Personal</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3"/>
      </w:pPr>
      <w:r>
        <w:t>Además de la creación de nuevas dependencias, dentro del rediseño organizacional se plantea una ampliación y profesionalización de la planta de personal. De acuerdo con el resultado del estudio de cargas laborales, el diagnóstico organizacional y la estructura propuesta, se requiere</w:t>
      </w:r>
      <w:r>
        <w:rPr>
          <w:spacing w:val="-4"/>
        </w:rPr>
        <w:t xml:space="preserve"> </w:t>
      </w:r>
      <w:r>
        <w:t>un</w:t>
      </w:r>
      <w:r>
        <w:rPr>
          <w:spacing w:val="-4"/>
        </w:rPr>
        <w:t xml:space="preserve"> </w:t>
      </w:r>
      <w:r>
        <w:t>fortalecimiento</w:t>
      </w:r>
      <w:r>
        <w:rPr>
          <w:spacing w:val="-4"/>
        </w:rPr>
        <w:t xml:space="preserve"> </w:t>
      </w:r>
      <w:r>
        <w:t>de</w:t>
      </w:r>
      <w:r>
        <w:rPr>
          <w:spacing w:val="-4"/>
        </w:rPr>
        <w:t xml:space="preserve"> </w:t>
      </w:r>
      <w:r>
        <w:t>la</w:t>
      </w:r>
      <w:r>
        <w:rPr>
          <w:spacing w:val="-4"/>
        </w:rPr>
        <w:t xml:space="preserve"> </w:t>
      </w:r>
      <w:r>
        <w:t>planta</w:t>
      </w:r>
      <w:r>
        <w:rPr>
          <w:spacing w:val="-4"/>
        </w:rPr>
        <w:t xml:space="preserve"> </w:t>
      </w:r>
      <w:r>
        <w:t>de</w:t>
      </w:r>
      <w:r>
        <w:rPr>
          <w:spacing w:val="-4"/>
        </w:rPr>
        <w:t xml:space="preserve"> </w:t>
      </w:r>
      <w:r>
        <w:t>personal,</w:t>
      </w:r>
      <w:r>
        <w:rPr>
          <w:spacing w:val="-4"/>
        </w:rPr>
        <w:t xml:space="preserve"> </w:t>
      </w:r>
      <w:r>
        <w:t>especialmente</w:t>
      </w:r>
      <w:r>
        <w:rPr>
          <w:spacing w:val="-4"/>
        </w:rPr>
        <w:t xml:space="preserve"> </w:t>
      </w:r>
      <w:r>
        <w:t>en</w:t>
      </w:r>
      <w:r>
        <w:rPr>
          <w:spacing w:val="-4"/>
        </w:rPr>
        <w:t xml:space="preserve"> </w:t>
      </w:r>
      <w:r>
        <w:t>el</w:t>
      </w:r>
      <w:r>
        <w:rPr>
          <w:spacing w:val="-4"/>
        </w:rPr>
        <w:t xml:space="preserve"> </w:t>
      </w:r>
      <w:r>
        <w:t xml:space="preserve">nivel </w:t>
      </w:r>
      <w:r>
        <w:rPr>
          <w:spacing w:val="-2"/>
        </w:rPr>
        <w:t>profesional.</w:t>
      </w:r>
    </w:p>
    <w:p w:rsidR="00593305" w:rsidRDefault="00593305">
      <w:pPr>
        <w:pStyle w:val="Textoindependiente"/>
        <w:spacing w:before="38"/>
        <w:ind w:left="0"/>
        <w:jc w:val="left"/>
      </w:pPr>
    </w:p>
    <w:p w:rsidR="00593305" w:rsidRDefault="00775104">
      <w:pPr>
        <w:pStyle w:val="Textoindependiente"/>
        <w:spacing w:before="0" w:line="276" w:lineRule="auto"/>
        <w:ind w:left="100" w:right="353"/>
      </w:pPr>
      <w:r>
        <w:t>Actualmente, el 55% de los empleos de</w:t>
      </w:r>
      <w:r>
        <w:rPr>
          <w:spacing w:val="-3"/>
        </w:rPr>
        <w:t xml:space="preserve"> </w:t>
      </w:r>
      <w:r>
        <w:t>la</w:t>
      </w:r>
      <w:r>
        <w:rPr>
          <w:spacing w:val="-3"/>
        </w:rPr>
        <w:t xml:space="preserve"> </w:t>
      </w:r>
      <w:r>
        <w:t>planta</w:t>
      </w:r>
      <w:r>
        <w:rPr>
          <w:spacing w:val="-3"/>
        </w:rPr>
        <w:t xml:space="preserve"> </w:t>
      </w:r>
      <w:r>
        <w:t>pertenecen</w:t>
      </w:r>
      <w:r>
        <w:rPr>
          <w:spacing w:val="-3"/>
        </w:rPr>
        <w:t xml:space="preserve"> </w:t>
      </w:r>
      <w:r>
        <w:t>a</w:t>
      </w:r>
      <w:r>
        <w:rPr>
          <w:spacing w:val="-3"/>
        </w:rPr>
        <w:t xml:space="preserve"> </w:t>
      </w:r>
      <w:r>
        <w:t>niveles</w:t>
      </w:r>
      <w:r>
        <w:rPr>
          <w:spacing w:val="-3"/>
        </w:rPr>
        <w:t xml:space="preserve"> </w:t>
      </w:r>
      <w:r>
        <w:t>técnico</w:t>
      </w:r>
      <w:r>
        <w:rPr>
          <w:spacing w:val="-3"/>
        </w:rPr>
        <w:t xml:space="preserve"> </w:t>
      </w:r>
      <w:r>
        <w:t>o</w:t>
      </w:r>
      <w:r>
        <w:rPr>
          <w:spacing w:val="-3"/>
        </w:rPr>
        <w:t xml:space="preserve"> </w:t>
      </w:r>
      <w:r>
        <w:t>asistencial, lo que implica que muchas labores de naturaleza profesional están siendo realizadas por personal en cargos asistenciales, generando un desajuste entre las necesidades institucionales y las competencias laborales.</w:t>
      </w:r>
    </w:p>
    <w:p w:rsidR="00593305" w:rsidRDefault="00593305">
      <w:pPr>
        <w:spacing w:line="276" w:lineRule="auto"/>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line="276" w:lineRule="auto"/>
        <w:ind w:left="100" w:right="358"/>
      </w:pPr>
      <w:r>
        <w:t>Sumado a ello, de las 87 personas que ocupan cargos asistenciales, 33 tienen formación profesional y de estas 19 cuentan con posgrado, estando capacitadas para asumir</w:t>
      </w:r>
      <w:r>
        <w:rPr>
          <w:spacing w:val="40"/>
        </w:rPr>
        <w:t xml:space="preserve"> </w:t>
      </w:r>
      <w:r>
        <w:t>funciones que actualmente son desarrolladas por contratistas.</w:t>
      </w:r>
    </w:p>
    <w:p w:rsidR="00593305" w:rsidRDefault="00775104">
      <w:pPr>
        <w:pStyle w:val="Textoindependiente"/>
        <w:spacing w:before="67"/>
        <w:ind w:left="0"/>
        <w:jc w:val="left"/>
        <w:rPr>
          <w:sz w:val="20"/>
        </w:rPr>
      </w:pPr>
      <w:r>
        <w:rPr>
          <w:noProof/>
          <w:lang w:val="es-419" w:eastAsia="es-419"/>
        </w:rPr>
        <w:drawing>
          <wp:anchor distT="0" distB="0" distL="0" distR="0" simplePos="0" relativeHeight="487590400" behindDoc="1" locked="0" layoutInCell="1" allowOverlap="1">
            <wp:simplePos x="0" y="0"/>
            <wp:positionH relativeFrom="page">
              <wp:posOffset>933450</wp:posOffset>
            </wp:positionH>
            <wp:positionV relativeFrom="paragraph">
              <wp:posOffset>204277</wp:posOffset>
            </wp:positionV>
            <wp:extent cx="5718014" cy="2241613"/>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718014" cy="2241613"/>
                    </a:xfrm>
                    <a:prstGeom prst="rect">
                      <a:avLst/>
                    </a:prstGeom>
                  </pic:spPr>
                </pic:pic>
              </a:graphicData>
            </a:graphic>
          </wp:anchor>
        </w:drawing>
      </w:r>
    </w:p>
    <w:p w:rsidR="00593305" w:rsidRDefault="00775104">
      <w:pPr>
        <w:spacing w:before="94"/>
        <w:ind w:right="252"/>
        <w:jc w:val="center"/>
        <w:rPr>
          <w:sz w:val="18"/>
        </w:rPr>
      </w:pPr>
      <w:r>
        <w:rPr>
          <w:sz w:val="18"/>
        </w:rPr>
        <w:t xml:space="preserve">Gráfica 2. Número de Cargos por nivel jerárquico. Fuente: Elaboración </w:t>
      </w:r>
      <w:r>
        <w:rPr>
          <w:spacing w:val="-2"/>
          <w:sz w:val="18"/>
        </w:rPr>
        <w:t>Propia</w:t>
      </w:r>
    </w:p>
    <w:p w:rsidR="00593305" w:rsidRDefault="00593305">
      <w:pPr>
        <w:pStyle w:val="Textoindependiente"/>
        <w:spacing w:before="115"/>
        <w:ind w:left="0"/>
        <w:jc w:val="left"/>
        <w:rPr>
          <w:sz w:val="18"/>
        </w:rPr>
      </w:pPr>
    </w:p>
    <w:p w:rsidR="00593305" w:rsidRDefault="00775104">
      <w:pPr>
        <w:pStyle w:val="Textoindependiente"/>
        <w:spacing w:before="0" w:line="276" w:lineRule="auto"/>
        <w:ind w:left="100" w:right="364"/>
      </w:pPr>
      <w:r>
        <w:t>Para abordar este desequilibrio, se propone la creación de 33 nuevos empleos, de los cuales 30 son de nivel profesional y 3 de nivel directivo. Esta</w:t>
      </w:r>
      <w:r>
        <w:rPr>
          <w:spacing w:val="-3"/>
        </w:rPr>
        <w:t xml:space="preserve"> </w:t>
      </w:r>
      <w:r>
        <w:t>ampliación</w:t>
      </w:r>
      <w:r>
        <w:rPr>
          <w:spacing w:val="-3"/>
        </w:rPr>
        <w:t xml:space="preserve"> </w:t>
      </w:r>
      <w:r>
        <w:t>permitirá</w:t>
      </w:r>
      <w:r>
        <w:rPr>
          <w:spacing w:val="-3"/>
        </w:rPr>
        <w:t xml:space="preserve"> </w:t>
      </w:r>
      <w:r>
        <w:t>distribuir de manera eficiente las cargas laborales, asignando funciones acordes con el nivel de formación y especialización del personal.</w:t>
      </w:r>
    </w:p>
    <w:p w:rsidR="00593305" w:rsidRDefault="00593305">
      <w:pPr>
        <w:pStyle w:val="Textoindependiente"/>
        <w:spacing w:before="38"/>
        <w:ind w:left="0"/>
        <w:jc w:val="left"/>
      </w:pPr>
    </w:p>
    <w:p w:rsidR="00593305" w:rsidRDefault="00775104">
      <w:pPr>
        <w:pStyle w:val="Textoindependiente"/>
        <w:spacing w:before="0" w:line="276" w:lineRule="auto"/>
        <w:ind w:left="100" w:right="357"/>
      </w:pPr>
      <w:r>
        <w:t>De hecho, el 42% de los empleos propuestos estarán orientados al primer empleo, lo cual favorecerá la implementación de políticas de trabajo decente y digno, promoviendo oportunidades laborales para los jóvenes.</w:t>
      </w:r>
    </w:p>
    <w:p w:rsidR="00593305" w:rsidRDefault="00593305">
      <w:pPr>
        <w:pStyle w:val="Textoindependiente"/>
        <w:spacing w:before="38"/>
        <w:ind w:left="0"/>
        <w:jc w:val="left"/>
      </w:pPr>
    </w:p>
    <w:p w:rsidR="00593305" w:rsidRDefault="00775104">
      <w:pPr>
        <w:pStyle w:val="Ttulo2"/>
        <w:ind w:left="100" w:firstLine="0"/>
      </w:pPr>
      <w:r>
        <w:t>2.3</w:t>
      </w:r>
      <w:r>
        <w:rPr>
          <w:spacing w:val="-8"/>
        </w:rPr>
        <w:t xml:space="preserve"> </w:t>
      </w:r>
      <w:r>
        <w:t>Sustento</w:t>
      </w:r>
      <w:r>
        <w:rPr>
          <w:spacing w:val="-5"/>
        </w:rPr>
        <w:t xml:space="preserve"> </w:t>
      </w:r>
      <w:r>
        <w:t>Presupuestal</w:t>
      </w:r>
      <w:r>
        <w:rPr>
          <w:spacing w:val="-5"/>
        </w:rPr>
        <w:t xml:space="preserve"> </w:t>
      </w:r>
      <w:r>
        <w:t>y</w:t>
      </w:r>
      <w:r>
        <w:rPr>
          <w:spacing w:val="-6"/>
        </w:rPr>
        <w:t xml:space="preserve"> </w:t>
      </w:r>
      <w:r>
        <w:t>Eficiencia</w:t>
      </w:r>
      <w:r>
        <w:rPr>
          <w:spacing w:val="-5"/>
        </w:rPr>
        <w:t xml:space="preserve"> </w:t>
      </w:r>
      <w:r>
        <w:t>en</w:t>
      </w:r>
      <w:r>
        <w:rPr>
          <w:spacing w:val="-5"/>
        </w:rPr>
        <w:t xml:space="preserve"> </w:t>
      </w:r>
      <w:r>
        <w:t>la</w:t>
      </w:r>
      <w:r>
        <w:rPr>
          <w:spacing w:val="-6"/>
        </w:rPr>
        <w:t xml:space="preserve"> </w:t>
      </w:r>
      <w:r>
        <w:t>Gestión</w:t>
      </w:r>
      <w:r>
        <w:rPr>
          <w:spacing w:val="-5"/>
        </w:rPr>
        <w:t xml:space="preserve"> </w:t>
      </w:r>
      <w:r>
        <w:t>del</w:t>
      </w:r>
      <w:r>
        <w:rPr>
          <w:spacing w:val="-5"/>
        </w:rPr>
        <w:t xml:space="preserve"> </w:t>
      </w:r>
      <w:r>
        <w:rPr>
          <w:spacing w:val="-2"/>
        </w:rPr>
        <w:t>Gasto</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3"/>
      </w:pPr>
      <w:r>
        <w:t>El rediseño institucional implica no solo una reestructuración de la planta de personal, sino también la implementación de</w:t>
      </w:r>
      <w:r>
        <w:rPr>
          <w:spacing w:val="-3"/>
        </w:rPr>
        <w:t xml:space="preserve"> </w:t>
      </w:r>
      <w:r>
        <w:t>una</w:t>
      </w:r>
      <w:r>
        <w:rPr>
          <w:spacing w:val="-3"/>
        </w:rPr>
        <w:t xml:space="preserve"> </w:t>
      </w:r>
      <w:r>
        <w:t>estrategia</w:t>
      </w:r>
      <w:r>
        <w:rPr>
          <w:spacing w:val="-3"/>
        </w:rPr>
        <w:t xml:space="preserve"> </w:t>
      </w:r>
      <w:r>
        <w:t>eficiente</w:t>
      </w:r>
      <w:r>
        <w:rPr>
          <w:spacing w:val="-3"/>
        </w:rPr>
        <w:t xml:space="preserve"> </w:t>
      </w:r>
      <w:r>
        <w:t>de</w:t>
      </w:r>
      <w:r>
        <w:rPr>
          <w:spacing w:val="-3"/>
        </w:rPr>
        <w:t xml:space="preserve"> </w:t>
      </w:r>
      <w:r>
        <w:t>gestión</w:t>
      </w:r>
      <w:r>
        <w:rPr>
          <w:spacing w:val="-3"/>
        </w:rPr>
        <w:t xml:space="preserve"> </w:t>
      </w:r>
      <w:r>
        <w:t>del</w:t>
      </w:r>
      <w:r>
        <w:rPr>
          <w:spacing w:val="-3"/>
        </w:rPr>
        <w:t xml:space="preserve"> </w:t>
      </w:r>
      <w:r>
        <w:t>gasto,</w:t>
      </w:r>
      <w:r>
        <w:rPr>
          <w:spacing w:val="-3"/>
        </w:rPr>
        <w:t xml:space="preserve"> </w:t>
      </w:r>
      <w:r>
        <w:t>que</w:t>
      </w:r>
      <w:r>
        <w:rPr>
          <w:spacing w:val="-3"/>
        </w:rPr>
        <w:t xml:space="preserve"> </w:t>
      </w:r>
      <w:r>
        <w:t>garantice</w:t>
      </w:r>
      <w:r>
        <w:rPr>
          <w:spacing w:val="-3"/>
        </w:rPr>
        <w:t xml:space="preserve"> </w:t>
      </w:r>
      <w:r>
        <w:t>la viabilidad financiera del proyecto. Este sustento presupuestal ha sido cuidadosamente diseñado para asegurar la viabilidad financiera del proyecto a largo plazo, optimizando el uso de los recursos disponibles y promoviendo la formalización laboral dentro de la entidad.</w:t>
      </w:r>
    </w:p>
    <w:p w:rsidR="00593305" w:rsidRDefault="00593305">
      <w:pPr>
        <w:pStyle w:val="Textoindependiente"/>
        <w:spacing w:before="38"/>
        <w:ind w:left="0"/>
        <w:jc w:val="left"/>
      </w:pPr>
    </w:p>
    <w:p w:rsidR="00593305" w:rsidRDefault="00775104">
      <w:pPr>
        <w:pStyle w:val="Textoindependiente"/>
        <w:spacing w:before="0" w:line="276" w:lineRule="auto"/>
        <w:ind w:left="100" w:right="355"/>
      </w:pPr>
      <w:r>
        <w:t>Para llevar a cabo este rediseño, el Concejo de Bogotá se ha comprometido a financiar el 60%</w:t>
      </w:r>
      <w:r>
        <w:rPr>
          <w:spacing w:val="26"/>
        </w:rPr>
        <w:t xml:space="preserve"> </w:t>
      </w:r>
      <w:r>
        <w:t>de</w:t>
      </w:r>
      <w:r>
        <w:rPr>
          <w:spacing w:val="26"/>
        </w:rPr>
        <w:t xml:space="preserve"> </w:t>
      </w:r>
      <w:r>
        <w:t>los</w:t>
      </w:r>
      <w:r>
        <w:rPr>
          <w:spacing w:val="26"/>
        </w:rPr>
        <w:t xml:space="preserve"> </w:t>
      </w:r>
      <w:r>
        <w:t>recursos</w:t>
      </w:r>
      <w:r>
        <w:rPr>
          <w:spacing w:val="26"/>
        </w:rPr>
        <w:t xml:space="preserve"> </w:t>
      </w:r>
      <w:r>
        <w:t>necesarios para el proyecto, estimados en un total de 4.000 millones de pesos. Este aporte significativo provendrá de una reducción en los gastos en bienes y servicios, reflejándose en el presupuesto de la Unidad 04 - Fondo Cuenta Concejo de Bogotá, que es administrado por la Secretaría Distrital de Hacienda.</w:t>
      </w:r>
    </w:p>
    <w:p w:rsidR="00593305" w:rsidRDefault="00593305">
      <w:pPr>
        <w:spacing w:line="276" w:lineRule="auto"/>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line="276" w:lineRule="auto"/>
        <w:ind w:left="100" w:right="353"/>
      </w:pPr>
      <w:r>
        <w:t>Actualmente, una parte importante de las funciones profesionales del Concejo está siendo realizada por contratistas a través de la modalidad de prestación de servicios. Con el rediseño de la planta de personal y</w:t>
      </w:r>
      <w:r>
        <w:rPr>
          <w:spacing w:val="-2"/>
        </w:rPr>
        <w:t xml:space="preserve"> </w:t>
      </w:r>
      <w:r>
        <w:t>la</w:t>
      </w:r>
      <w:r>
        <w:rPr>
          <w:spacing w:val="-2"/>
        </w:rPr>
        <w:t xml:space="preserve"> </w:t>
      </w:r>
      <w:r>
        <w:t>creación</w:t>
      </w:r>
      <w:r>
        <w:rPr>
          <w:spacing w:val="-2"/>
        </w:rPr>
        <w:t xml:space="preserve"> </w:t>
      </w:r>
      <w:r>
        <w:t>de</w:t>
      </w:r>
      <w:r>
        <w:rPr>
          <w:spacing w:val="-2"/>
        </w:rPr>
        <w:t xml:space="preserve"> </w:t>
      </w:r>
      <w:r>
        <w:t>33</w:t>
      </w:r>
      <w:r>
        <w:rPr>
          <w:spacing w:val="-2"/>
        </w:rPr>
        <w:t xml:space="preserve"> </w:t>
      </w:r>
      <w:r>
        <w:t>nuevos</w:t>
      </w:r>
      <w:r>
        <w:rPr>
          <w:spacing w:val="-2"/>
        </w:rPr>
        <w:t xml:space="preserve"> </w:t>
      </w:r>
      <w:r>
        <w:t>empleos</w:t>
      </w:r>
      <w:r>
        <w:rPr>
          <w:spacing w:val="-2"/>
        </w:rPr>
        <w:t xml:space="preserve"> </w:t>
      </w:r>
      <w:r>
        <w:t>(30</w:t>
      </w:r>
      <w:r>
        <w:rPr>
          <w:spacing w:val="-2"/>
        </w:rPr>
        <w:t xml:space="preserve"> </w:t>
      </w:r>
      <w:r>
        <w:t>profesionales</w:t>
      </w:r>
      <w:r>
        <w:rPr>
          <w:spacing w:val="-2"/>
        </w:rPr>
        <w:t xml:space="preserve"> </w:t>
      </w:r>
      <w:r>
        <w:t>y</w:t>
      </w:r>
      <w:r>
        <w:rPr>
          <w:spacing w:val="-2"/>
        </w:rPr>
        <w:t xml:space="preserve"> </w:t>
      </w:r>
      <w:r>
        <w:t>3 directivos), se busca no solo</w:t>
      </w:r>
      <w:r>
        <w:rPr>
          <w:spacing w:val="-3"/>
        </w:rPr>
        <w:t xml:space="preserve"> </w:t>
      </w:r>
      <w:r>
        <w:t>la</w:t>
      </w:r>
      <w:r>
        <w:rPr>
          <w:spacing w:val="-3"/>
        </w:rPr>
        <w:t xml:space="preserve"> </w:t>
      </w:r>
      <w:r>
        <w:t>reducción</w:t>
      </w:r>
      <w:r>
        <w:rPr>
          <w:spacing w:val="-3"/>
        </w:rPr>
        <w:t xml:space="preserve"> </w:t>
      </w:r>
      <w:r>
        <w:t>de</w:t>
      </w:r>
      <w:r>
        <w:rPr>
          <w:spacing w:val="-3"/>
        </w:rPr>
        <w:t xml:space="preserve"> </w:t>
      </w:r>
      <w:r>
        <w:t>la</w:t>
      </w:r>
      <w:r>
        <w:rPr>
          <w:spacing w:val="-3"/>
        </w:rPr>
        <w:t xml:space="preserve"> </w:t>
      </w:r>
      <w:r>
        <w:t>contratación</w:t>
      </w:r>
      <w:r>
        <w:rPr>
          <w:spacing w:val="-3"/>
        </w:rPr>
        <w:t xml:space="preserve"> </w:t>
      </w:r>
      <w:r>
        <w:t>por</w:t>
      </w:r>
      <w:r>
        <w:rPr>
          <w:spacing w:val="-3"/>
        </w:rPr>
        <w:t xml:space="preserve"> </w:t>
      </w:r>
      <w:r>
        <w:t>prestación</w:t>
      </w:r>
      <w:r>
        <w:rPr>
          <w:spacing w:val="-3"/>
        </w:rPr>
        <w:t xml:space="preserve"> </w:t>
      </w:r>
      <w:r>
        <w:t>de</w:t>
      </w:r>
      <w:r>
        <w:rPr>
          <w:spacing w:val="-3"/>
        </w:rPr>
        <w:t xml:space="preserve"> </w:t>
      </w:r>
      <w:r>
        <w:t>servicios</w:t>
      </w:r>
      <w:r>
        <w:rPr>
          <w:spacing w:val="-3"/>
        </w:rPr>
        <w:t xml:space="preserve"> </w:t>
      </w:r>
      <w:r>
        <w:t>sino también subsanar el hecho de que algunas funciones esenciales y recurrentes para el correcto funcionamiento del Concejo están siendo actualmente desempeñadas por contratistas. Esta situación genera un problema crítico durante los periodos de finalización de contratos y cierre de vigencias fiscales, ya que el Concejo se enfrenta a la ausencia temporal del personal necesario para llevar a cabo dichas actividades. Por lo tanto, estas labores deben ser asignadas a personal calificado de carrera administrativa, con el fin de garantizar la continuidad en la prestación del servicio y evitar interrupciones operativas.</w:t>
      </w:r>
    </w:p>
    <w:p w:rsidR="00593305" w:rsidRDefault="00593305">
      <w:pPr>
        <w:pStyle w:val="Textoindependiente"/>
        <w:spacing w:before="38"/>
        <w:ind w:left="0"/>
        <w:jc w:val="left"/>
      </w:pPr>
    </w:p>
    <w:p w:rsidR="00593305" w:rsidRDefault="00775104">
      <w:pPr>
        <w:pStyle w:val="Textoindependiente"/>
        <w:spacing w:before="0" w:line="276" w:lineRule="auto"/>
        <w:ind w:left="100" w:right="356"/>
      </w:pPr>
      <w:r>
        <w:t>Esto permitirá avanzar en</w:t>
      </w:r>
      <w:r>
        <w:rPr>
          <w:spacing w:val="-4"/>
        </w:rPr>
        <w:t xml:space="preserve"> </w:t>
      </w:r>
      <w:r>
        <w:t>la</w:t>
      </w:r>
      <w:r>
        <w:rPr>
          <w:spacing w:val="-4"/>
        </w:rPr>
        <w:t xml:space="preserve"> </w:t>
      </w:r>
      <w:r>
        <w:t>formalización</w:t>
      </w:r>
      <w:r>
        <w:rPr>
          <w:spacing w:val="-4"/>
        </w:rPr>
        <w:t xml:space="preserve"> </w:t>
      </w:r>
      <w:r>
        <w:t>laboral,</w:t>
      </w:r>
      <w:r>
        <w:rPr>
          <w:spacing w:val="-4"/>
        </w:rPr>
        <w:t xml:space="preserve"> </w:t>
      </w:r>
      <w:r>
        <w:t>cumpliendo</w:t>
      </w:r>
      <w:r>
        <w:rPr>
          <w:spacing w:val="-4"/>
        </w:rPr>
        <w:t xml:space="preserve"> </w:t>
      </w:r>
      <w:r>
        <w:t>con</w:t>
      </w:r>
      <w:r>
        <w:rPr>
          <w:spacing w:val="-4"/>
        </w:rPr>
        <w:t xml:space="preserve"> </w:t>
      </w:r>
      <w:r>
        <w:t>las</w:t>
      </w:r>
      <w:r>
        <w:rPr>
          <w:spacing w:val="-4"/>
        </w:rPr>
        <w:t xml:space="preserve"> </w:t>
      </w:r>
      <w:r>
        <w:t>políticas</w:t>
      </w:r>
      <w:r>
        <w:rPr>
          <w:spacing w:val="-4"/>
        </w:rPr>
        <w:t xml:space="preserve"> </w:t>
      </w:r>
      <w:r>
        <w:t>establecidas en el artículo 100</w:t>
      </w:r>
      <w:r>
        <w:rPr>
          <w:spacing w:val="-3"/>
        </w:rPr>
        <w:t xml:space="preserve"> </w:t>
      </w:r>
      <w:r>
        <w:t>del</w:t>
      </w:r>
      <w:r>
        <w:rPr>
          <w:spacing w:val="-3"/>
        </w:rPr>
        <w:t xml:space="preserve"> </w:t>
      </w:r>
      <w:r>
        <w:t>Plan</w:t>
      </w:r>
      <w:r>
        <w:rPr>
          <w:spacing w:val="-3"/>
        </w:rPr>
        <w:t xml:space="preserve"> </w:t>
      </w:r>
      <w:r>
        <w:t>Distrital</w:t>
      </w:r>
      <w:r>
        <w:rPr>
          <w:spacing w:val="-3"/>
        </w:rPr>
        <w:t xml:space="preserve"> </w:t>
      </w:r>
      <w:r>
        <w:t>de</w:t>
      </w:r>
      <w:r>
        <w:rPr>
          <w:spacing w:val="-3"/>
        </w:rPr>
        <w:t xml:space="preserve"> </w:t>
      </w:r>
      <w:r>
        <w:t>Desarrollo</w:t>
      </w:r>
      <w:r>
        <w:rPr>
          <w:spacing w:val="-3"/>
        </w:rPr>
        <w:t xml:space="preserve"> </w:t>
      </w:r>
      <w:r>
        <w:t>2024-2027,</w:t>
      </w:r>
      <w:r>
        <w:rPr>
          <w:spacing w:val="-3"/>
        </w:rPr>
        <w:t xml:space="preserve"> </w:t>
      </w:r>
      <w:r>
        <w:t>que</w:t>
      </w:r>
      <w:r>
        <w:rPr>
          <w:spacing w:val="-3"/>
        </w:rPr>
        <w:t xml:space="preserve"> </w:t>
      </w:r>
      <w:r>
        <w:t>promueve</w:t>
      </w:r>
      <w:r>
        <w:rPr>
          <w:spacing w:val="-3"/>
        </w:rPr>
        <w:t xml:space="preserve"> </w:t>
      </w:r>
      <w:r>
        <w:t>la</w:t>
      </w:r>
      <w:r>
        <w:rPr>
          <w:spacing w:val="-3"/>
        </w:rPr>
        <w:t xml:space="preserve"> </w:t>
      </w:r>
      <w:r>
        <w:t>consolidación de empleos formales y estables. De esta forma, las actividades que antes eran desarrolladas por contratistas serán asumidas por el nuevo personal de planta, generando un ahorro significativo y permitiendo una mejor planificación del gasto.</w:t>
      </w:r>
    </w:p>
    <w:p w:rsidR="00593305" w:rsidRDefault="00593305">
      <w:pPr>
        <w:pStyle w:val="Textoindependiente"/>
        <w:spacing w:before="38"/>
        <w:ind w:left="0"/>
        <w:jc w:val="left"/>
      </w:pPr>
    </w:p>
    <w:p w:rsidR="00593305" w:rsidRDefault="00775104">
      <w:pPr>
        <w:pStyle w:val="Textoindependiente"/>
        <w:spacing w:before="0" w:line="276" w:lineRule="auto"/>
        <w:ind w:left="100" w:right="357"/>
      </w:pPr>
      <w:r>
        <w:t>En cuanto al impacto financiero específico de la creación de los 33 nuevos empleos en la planta</w:t>
      </w:r>
      <w:r>
        <w:rPr>
          <w:spacing w:val="-4"/>
        </w:rPr>
        <w:t xml:space="preserve"> </w:t>
      </w:r>
      <w:r>
        <w:t>global</w:t>
      </w:r>
      <w:r>
        <w:rPr>
          <w:spacing w:val="-4"/>
        </w:rPr>
        <w:t xml:space="preserve"> </w:t>
      </w:r>
      <w:r>
        <w:t>del</w:t>
      </w:r>
      <w:r>
        <w:rPr>
          <w:spacing w:val="-4"/>
        </w:rPr>
        <w:t xml:space="preserve"> </w:t>
      </w:r>
      <w:r>
        <w:t>Concejo,</w:t>
      </w:r>
      <w:r>
        <w:rPr>
          <w:spacing w:val="-4"/>
        </w:rPr>
        <w:t xml:space="preserve"> </w:t>
      </w:r>
      <w:r>
        <w:t>se</w:t>
      </w:r>
      <w:r>
        <w:rPr>
          <w:spacing w:val="-4"/>
        </w:rPr>
        <w:t xml:space="preserve"> </w:t>
      </w:r>
      <w:r>
        <w:t>ha</w:t>
      </w:r>
      <w:r>
        <w:rPr>
          <w:spacing w:val="-4"/>
        </w:rPr>
        <w:t xml:space="preserve"> </w:t>
      </w:r>
      <w:r>
        <w:t>proyectado</w:t>
      </w:r>
      <w:r>
        <w:rPr>
          <w:spacing w:val="-4"/>
        </w:rPr>
        <w:t xml:space="preserve"> </w:t>
      </w:r>
      <w:r>
        <w:t>un</w:t>
      </w:r>
      <w:r>
        <w:rPr>
          <w:spacing w:val="-4"/>
        </w:rPr>
        <w:t xml:space="preserve"> </w:t>
      </w:r>
      <w:r>
        <w:t>costo</w:t>
      </w:r>
      <w:r>
        <w:rPr>
          <w:spacing w:val="-4"/>
        </w:rPr>
        <w:t xml:space="preserve"> </w:t>
      </w:r>
      <w:r>
        <w:t>anual</w:t>
      </w:r>
      <w:r>
        <w:rPr>
          <w:spacing w:val="-4"/>
        </w:rPr>
        <w:t xml:space="preserve"> </w:t>
      </w:r>
      <w:r>
        <w:t>estimado</w:t>
      </w:r>
      <w:r>
        <w:rPr>
          <w:spacing w:val="-4"/>
        </w:rPr>
        <w:t xml:space="preserve"> </w:t>
      </w:r>
      <w:r>
        <w:t>en</w:t>
      </w:r>
      <w:r>
        <w:rPr>
          <w:spacing w:val="-4"/>
        </w:rPr>
        <w:t xml:space="preserve"> </w:t>
      </w:r>
      <w:r>
        <w:t>$6.633.833.037.</w:t>
      </w:r>
      <w:r>
        <w:rPr>
          <w:spacing w:val="-4"/>
        </w:rPr>
        <w:t xml:space="preserve"> </w:t>
      </w:r>
      <w:r>
        <w:t>No obstante, este gasto se verá compensado por la estrategia de reducción de gastos en la Unidad Ejecutora 04 y</w:t>
      </w:r>
      <w:r>
        <w:rPr>
          <w:spacing w:val="-3"/>
        </w:rPr>
        <w:t xml:space="preserve"> </w:t>
      </w:r>
      <w:r>
        <w:t>la</w:t>
      </w:r>
      <w:r>
        <w:rPr>
          <w:spacing w:val="-3"/>
        </w:rPr>
        <w:t xml:space="preserve"> </w:t>
      </w:r>
      <w:r>
        <w:t>disminución</w:t>
      </w:r>
      <w:r>
        <w:rPr>
          <w:spacing w:val="-3"/>
        </w:rPr>
        <w:t xml:space="preserve"> </w:t>
      </w:r>
      <w:r>
        <w:t>de</w:t>
      </w:r>
      <w:r>
        <w:rPr>
          <w:spacing w:val="-3"/>
        </w:rPr>
        <w:t xml:space="preserve"> </w:t>
      </w:r>
      <w:r>
        <w:t>la</w:t>
      </w:r>
      <w:r>
        <w:rPr>
          <w:spacing w:val="-3"/>
        </w:rPr>
        <w:t xml:space="preserve"> </w:t>
      </w:r>
      <w:r>
        <w:t>contratación</w:t>
      </w:r>
      <w:r>
        <w:rPr>
          <w:spacing w:val="-3"/>
        </w:rPr>
        <w:t xml:space="preserve"> </w:t>
      </w:r>
      <w:r>
        <w:t>por</w:t>
      </w:r>
      <w:r>
        <w:rPr>
          <w:spacing w:val="-3"/>
        </w:rPr>
        <w:t xml:space="preserve"> </w:t>
      </w:r>
      <w:r>
        <w:t>prestación</w:t>
      </w:r>
      <w:r>
        <w:rPr>
          <w:spacing w:val="-3"/>
        </w:rPr>
        <w:t xml:space="preserve"> </w:t>
      </w:r>
      <w:r>
        <w:t>de</w:t>
      </w:r>
      <w:r>
        <w:rPr>
          <w:spacing w:val="-3"/>
        </w:rPr>
        <w:t xml:space="preserve"> </w:t>
      </w:r>
      <w:r>
        <w:t>servicios.</w:t>
      </w:r>
      <w:r>
        <w:rPr>
          <w:spacing w:val="-3"/>
        </w:rPr>
        <w:t xml:space="preserve"> </w:t>
      </w:r>
      <w:r>
        <w:t>De</w:t>
      </w:r>
      <w:r>
        <w:rPr>
          <w:spacing w:val="-3"/>
        </w:rPr>
        <w:t xml:space="preserve"> </w:t>
      </w:r>
      <w:r>
        <w:t>esta manera, se establece un</w:t>
      </w:r>
      <w:r>
        <w:rPr>
          <w:spacing w:val="-3"/>
        </w:rPr>
        <w:t xml:space="preserve"> </w:t>
      </w:r>
      <w:r>
        <w:t>modelo</w:t>
      </w:r>
      <w:r>
        <w:rPr>
          <w:spacing w:val="-3"/>
        </w:rPr>
        <w:t xml:space="preserve"> </w:t>
      </w:r>
      <w:r>
        <w:t>de</w:t>
      </w:r>
      <w:r>
        <w:rPr>
          <w:spacing w:val="-3"/>
        </w:rPr>
        <w:t xml:space="preserve"> </w:t>
      </w:r>
      <w:r>
        <w:t>gestión</w:t>
      </w:r>
      <w:r>
        <w:rPr>
          <w:spacing w:val="-3"/>
        </w:rPr>
        <w:t xml:space="preserve"> </w:t>
      </w:r>
      <w:r>
        <w:t>del</w:t>
      </w:r>
      <w:r>
        <w:rPr>
          <w:spacing w:val="-3"/>
        </w:rPr>
        <w:t xml:space="preserve"> </w:t>
      </w:r>
      <w:r>
        <w:t>gasto</w:t>
      </w:r>
      <w:r>
        <w:rPr>
          <w:spacing w:val="-3"/>
        </w:rPr>
        <w:t xml:space="preserve"> </w:t>
      </w:r>
      <w:r>
        <w:t>que</w:t>
      </w:r>
      <w:r>
        <w:rPr>
          <w:spacing w:val="-3"/>
        </w:rPr>
        <w:t xml:space="preserve"> </w:t>
      </w:r>
      <w:r>
        <w:t>permite</w:t>
      </w:r>
      <w:r>
        <w:rPr>
          <w:spacing w:val="-3"/>
        </w:rPr>
        <w:t xml:space="preserve"> </w:t>
      </w:r>
      <w:r>
        <w:t>la</w:t>
      </w:r>
      <w:r>
        <w:rPr>
          <w:spacing w:val="-3"/>
        </w:rPr>
        <w:t xml:space="preserve"> </w:t>
      </w:r>
      <w:r>
        <w:t>viabilidad</w:t>
      </w:r>
      <w:r>
        <w:rPr>
          <w:spacing w:val="-3"/>
        </w:rPr>
        <w:t xml:space="preserve"> </w:t>
      </w:r>
      <w:r>
        <w:t>presupuestal del proyecto de rediseño en el largo plazo, sin generar una carga excesiva para el presupuesto distrital.</w:t>
      </w:r>
    </w:p>
    <w:p w:rsidR="00593305" w:rsidRDefault="00775104">
      <w:pPr>
        <w:pStyle w:val="Textoindependiente"/>
        <w:spacing w:before="67"/>
        <w:ind w:left="0"/>
        <w:jc w:val="left"/>
        <w:rPr>
          <w:sz w:val="20"/>
        </w:rPr>
      </w:pPr>
      <w:r>
        <w:rPr>
          <w:noProof/>
          <w:lang w:val="es-419" w:eastAsia="es-419"/>
        </w:rPr>
        <w:drawing>
          <wp:anchor distT="0" distB="0" distL="0" distR="0" simplePos="0" relativeHeight="487590912" behindDoc="1" locked="0" layoutInCell="1" allowOverlap="1">
            <wp:simplePos x="0" y="0"/>
            <wp:positionH relativeFrom="page">
              <wp:posOffset>933450</wp:posOffset>
            </wp:positionH>
            <wp:positionV relativeFrom="paragraph">
              <wp:posOffset>204212</wp:posOffset>
            </wp:positionV>
            <wp:extent cx="5792984" cy="2012442"/>
            <wp:effectExtent l="0" t="0" r="0" b="0"/>
            <wp:wrapTopAndBottom/>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3" cstate="print"/>
                    <a:stretch>
                      <a:fillRect/>
                    </a:stretch>
                  </pic:blipFill>
                  <pic:spPr>
                    <a:xfrm>
                      <a:off x="0" y="0"/>
                      <a:ext cx="5792984" cy="2012442"/>
                    </a:xfrm>
                    <a:prstGeom prst="rect">
                      <a:avLst/>
                    </a:prstGeom>
                  </pic:spPr>
                </pic:pic>
              </a:graphicData>
            </a:graphic>
          </wp:anchor>
        </w:drawing>
      </w:r>
    </w:p>
    <w:p w:rsidR="00593305" w:rsidRDefault="00775104">
      <w:pPr>
        <w:spacing w:before="50"/>
        <w:ind w:right="252"/>
        <w:jc w:val="center"/>
        <w:rPr>
          <w:sz w:val="20"/>
        </w:rPr>
      </w:pPr>
      <w:r>
        <w:rPr>
          <w:sz w:val="20"/>
        </w:rPr>
        <w:t>Tabla</w:t>
      </w:r>
      <w:r>
        <w:rPr>
          <w:spacing w:val="-9"/>
          <w:sz w:val="20"/>
        </w:rPr>
        <w:t xml:space="preserve"> </w:t>
      </w:r>
      <w:r>
        <w:rPr>
          <w:sz w:val="20"/>
        </w:rPr>
        <w:t>1.</w:t>
      </w:r>
      <w:r>
        <w:rPr>
          <w:spacing w:val="-8"/>
          <w:sz w:val="20"/>
        </w:rPr>
        <w:t xml:space="preserve"> </w:t>
      </w:r>
      <w:r>
        <w:rPr>
          <w:sz w:val="20"/>
        </w:rPr>
        <w:t>Costos</w:t>
      </w:r>
      <w:r>
        <w:rPr>
          <w:spacing w:val="-9"/>
          <w:sz w:val="20"/>
        </w:rPr>
        <w:t xml:space="preserve"> </w:t>
      </w:r>
      <w:r>
        <w:rPr>
          <w:sz w:val="20"/>
        </w:rPr>
        <w:t>y</w:t>
      </w:r>
      <w:r>
        <w:rPr>
          <w:spacing w:val="-8"/>
          <w:sz w:val="20"/>
        </w:rPr>
        <w:t xml:space="preserve"> </w:t>
      </w:r>
      <w:r>
        <w:rPr>
          <w:sz w:val="20"/>
        </w:rPr>
        <w:t>Salarios</w:t>
      </w:r>
      <w:r>
        <w:rPr>
          <w:spacing w:val="-8"/>
          <w:sz w:val="20"/>
        </w:rPr>
        <w:t xml:space="preserve"> </w:t>
      </w:r>
      <w:r>
        <w:rPr>
          <w:sz w:val="20"/>
        </w:rPr>
        <w:t>2024.</w:t>
      </w:r>
      <w:r>
        <w:rPr>
          <w:spacing w:val="-9"/>
          <w:sz w:val="20"/>
        </w:rPr>
        <w:t xml:space="preserve"> </w:t>
      </w:r>
      <w:r>
        <w:rPr>
          <w:sz w:val="20"/>
        </w:rPr>
        <w:t>Fuente:</w:t>
      </w:r>
      <w:r>
        <w:rPr>
          <w:spacing w:val="-8"/>
          <w:sz w:val="20"/>
        </w:rPr>
        <w:t xml:space="preserve"> </w:t>
      </w:r>
      <w:r>
        <w:rPr>
          <w:sz w:val="20"/>
        </w:rPr>
        <w:t>Elaboración</w:t>
      </w:r>
      <w:r>
        <w:rPr>
          <w:spacing w:val="-8"/>
          <w:sz w:val="20"/>
        </w:rPr>
        <w:t xml:space="preserve"> </w:t>
      </w:r>
      <w:r>
        <w:rPr>
          <w:spacing w:val="-2"/>
          <w:sz w:val="20"/>
        </w:rPr>
        <w:t>Propia</w:t>
      </w:r>
    </w:p>
    <w:p w:rsidR="00593305" w:rsidRDefault="00593305">
      <w:pPr>
        <w:pStyle w:val="Textoindependiente"/>
        <w:spacing w:before="95"/>
        <w:ind w:left="0"/>
        <w:jc w:val="left"/>
        <w:rPr>
          <w:sz w:val="20"/>
        </w:rPr>
      </w:pPr>
    </w:p>
    <w:p w:rsidR="00593305" w:rsidRDefault="00775104">
      <w:pPr>
        <w:pStyle w:val="Textoindependiente"/>
        <w:spacing w:before="1" w:line="276" w:lineRule="auto"/>
        <w:ind w:left="100" w:right="358"/>
      </w:pPr>
      <w:r>
        <w:t>Adicionalmente, la contratación de bienes y servicios requeridos para el correcto funcionamiento</w:t>
      </w:r>
      <w:r>
        <w:rPr>
          <w:spacing w:val="26"/>
        </w:rPr>
        <w:t xml:space="preserve"> </w:t>
      </w:r>
      <w:r>
        <w:t>del</w:t>
      </w:r>
      <w:r>
        <w:rPr>
          <w:spacing w:val="26"/>
        </w:rPr>
        <w:t xml:space="preserve"> </w:t>
      </w:r>
      <w:r>
        <w:t>Concejo</w:t>
      </w:r>
      <w:r>
        <w:rPr>
          <w:spacing w:val="26"/>
        </w:rPr>
        <w:t xml:space="preserve"> </w:t>
      </w:r>
      <w:r>
        <w:t>se</w:t>
      </w:r>
      <w:r>
        <w:rPr>
          <w:spacing w:val="26"/>
        </w:rPr>
        <w:t xml:space="preserve"> </w:t>
      </w:r>
      <w:r>
        <w:t>realizará</w:t>
      </w:r>
      <w:r>
        <w:rPr>
          <w:spacing w:val="26"/>
        </w:rPr>
        <w:t xml:space="preserve"> </w:t>
      </w:r>
      <w:r>
        <w:t>bajo</w:t>
      </w:r>
      <w:r>
        <w:rPr>
          <w:spacing w:val="26"/>
        </w:rPr>
        <w:t xml:space="preserve"> </w:t>
      </w:r>
      <w:r>
        <w:t>criterios de austeridad y eficiencia. Desde la</w:t>
      </w:r>
    </w:p>
    <w:p w:rsidR="00593305" w:rsidRDefault="00593305">
      <w:pPr>
        <w:spacing w:line="276" w:lineRule="auto"/>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line="276" w:lineRule="auto"/>
        <w:ind w:left="100" w:right="356"/>
      </w:pPr>
      <w:r>
        <w:t>programación del presupuesto para la vigencia 2025, se priorizará la adquisición de</w:t>
      </w:r>
      <w:r>
        <w:rPr>
          <w:spacing w:val="40"/>
        </w:rPr>
        <w:t xml:space="preserve"> </w:t>
      </w:r>
      <w:r>
        <w:t>aquellos servicios y</w:t>
      </w:r>
      <w:r>
        <w:rPr>
          <w:spacing w:val="-3"/>
        </w:rPr>
        <w:t xml:space="preserve"> </w:t>
      </w:r>
      <w:r>
        <w:t>bienes</w:t>
      </w:r>
      <w:r>
        <w:rPr>
          <w:spacing w:val="-3"/>
        </w:rPr>
        <w:t xml:space="preserve"> </w:t>
      </w:r>
      <w:r>
        <w:t>que</w:t>
      </w:r>
      <w:r>
        <w:rPr>
          <w:spacing w:val="-3"/>
        </w:rPr>
        <w:t xml:space="preserve"> </w:t>
      </w:r>
      <w:r>
        <w:t>sean</w:t>
      </w:r>
      <w:r>
        <w:rPr>
          <w:spacing w:val="-3"/>
        </w:rPr>
        <w:t xml:space="preserve"> </w:t>
      </w:r>
      <w:r>
        <w:t>necesarios</w:t>
      </w:r>
      <w:r>
        <w:rPr>
          <w:spacing w:val="-3"/>
        </w:rPr>
        <w:t xml:space="preserve"> </w:t>
      </w:r>
      <w:r>
        <w:t>para</w:t>
      </w:r>
      <w:r>
        <w:rPr>
          <w:spacing w:val="-3"/>
        </w:rPr>
        <w:t xml:space="preserve"> </w:t>
      </w:r>
      <w:r>
        <w:t>el</w:t>
      </w:r>
      <w:r>
        <w:rPr>
          <w:spacing w:val="-3"/>
        </w:rPr>
        <w:t xml:space="preserve"> </w:t>
      </w:r>
      <w:r>
        <w:t>cumplimiento</w:t>
      </w:r>
      <w:r>
        <w:rPr>
          <w:spacing w:val="-3"/>
        </w:rPr>
        <w:t xml:space="preserve"> </w:t>
      </w:r>
      <w:r>
        <w:t>de</w:t>
      </w:r>
      <w:r>
        <w:rPr>
          <w:spacing w:val="-3"/>
        </w:rPr>
        <w:t xml:space="preserve"> </w:t>
      </w:r>
      <w:r>
        <w:t>las</w:t>
      </w:r>
      <w:r>
        <w:rPr>
          <w:spacing w:val="-3"/>
        </w:rPr>
        <w:t xml:space="preserve"> </w:t>
      </w:r>
      <w:r>
        <w:t>funciones</w:t>
      </w:r>
      <w:r>
        <w:rPr>
          <w:spacing w:val="-3"/>
        </w:rPr>
        <w:t xml:space="preserve"> </w:t>
      </w:r>
      <w:r>
        <w:t>de</w:t>
      </w:r>
      <w:r>
        <w:rPr>
          <w:spacing w:val="-3"/>
        </w:rPr>
        <w:t xml:space="preserve"> </w:t>
      </w:r>
      <w:r>
        <w:t>la entidad, contribuyendo a una gestión presupuestal responsable y sostenible.</w:t>
      </w:r>
    </w:p>
    <w:p w:rsidR="00593305" w:rsidRDefault="00593305">
      <w:pPr>
        <w:pStyle w:val="Textoindependiente"/>
        <w:spacing w:before="38"/>
        <w:ind w:left="0"/>
        <w:jc w:val="left"/>
      </w:pPr>
    </w:p>
    <w:p w:rsidR="00593305" w:rsidRDefault="00775104">
      <w:pPr>
        <w:pStyle w:val="Ttulo1"/>
        <w:numPr>
          <w:ilvl w:val="0"/>
          <w:numId w:val="18"/>
        </w:numPr>
        <w:tabs>
          <w:tab w:val="left" w:pos="818"/>
        </w:tabs>
        <w:ind w:left="818" w:hanging="358"/>
      </w:pPr>
      <w:r>
        <w:t>MARCO</w:t>
      </w:r>
      <w:r>
        <w:rPr>
          <w:spacing w:val="-5"/>
        </w:rPr>
        <w:t xml:space="preserve"> </w:t>
      </w:r>
      <w:r>
        <w:rPr>
          <w:spacing w:val="-2"/>
        </w:rPr>
        <w:t>LEGAL</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2"/>
      </w:pPr>
      <w:r>
        <w:t>El marco legal identifica las normas que regulan directa o indirectamente el desempeño institucional de la entidad. Están enmarcadas en la Constitución Política, las leyes, los decretos, los acuerdos del Concejo de Bogotá, las resoluciones y otras normas. A continuación, se presenta el marco normativo que aplica a la corporación en dos bloques. En el primero, las normas que enmarcan la gestión general del Concejo vinculadas a su quehacer misional, y en la segunda las normas relacionadas con el marco técnico y sobre rediseño organizacional y asuntos de gestión del talento humano.</w:t>
      </w:r>
    </w:p>
    <w:p w:rsidR="00593305" w:rsidRDefault="00593305">
      <w:pPr>
        <w:pStyle w:val="Textoindependiente"/>
        <w:spacing w:before="38"/>
        <w:ind w:left="0"/>
        <w:jc w:val="left"/>
      </w:pPr>
    </w:p>
    <w:p w:rsidR="00593305" w:rsidRDefault="00775104">
      <w:pPr>
        <w:pStyle w:val="Ttulo2"/>
        <w:spacing w:line="276" w:lineRule="auto"/>
        <w:ind w:left="100" w:right="355" w:firstLine="0"/>
        <w:jc w:val="both"/>
      </w:pPr>
      <w:r>
        <w:t xml:space="preserve">El ejercicio misional del Concejo se desarrolla con sujeción a las siguientes normas </w:t>
      </w:r>
      <w:r>
        <w:rPr>
          <w:spacing w:val="-2"/>
        </w:rPr>
        <w:t>generales:</w:t>
      </w:r>
    </w:p>
    <w:p w:rsidR="00593305" w:rsidRDefault="00593305">
      <w:pPr>
        <w:pStyle w:val="Textoindependiente"/>
        <w:spacing w:before="38"/>
        <w:ind w:left="0"/>
        <w:jc w:val="left"/>
        <w:rPr>
          <w:rFonts w:ascii="Arial"/>
          <w:b/>
        </w:rPr>
      </w:pPr>
    </w:p>
    <w:p w:rsidR="00593305" w:rsidRDefault="00775104">
      <w:pPr>
        <w:pStyle w:val="Prrafodelista"/>
        <w:numPr>
          <w:ilvl w:val="0"/>
          <w:numId w:val="16"/>
        </w:numPr>
        <w:tabs>
          <w:tab w:val="left" w:pos="819"/>
        </w:tabs>
        <w:spacing w:before="0"/>
        <w:ind w:left="819" w:hanging="359"/>
        <w:jc w:val="left"/>
        <w:rPr>
          <w:rFonts w:ascii="Arial" w:hAnsi="Arial"/>
          <w:b/>
        </w:rPr>
      </w:pPr>
      <w:r>
        <w:rPr>
          <w:rFonts w:ascii="Arial" w:hAnsi="Arial"/>
          <w:b/>
        </w:rPr>
        <w:t>Constitución</w:t>
      </w:r>
      <w:r>
        <w:rPr>
          <w:rFonts w:ascii="Arial" w:hAnsi="Arial"/>
          <w:b/>
          <w:spacing w:val="-8"/>
        </w:rPr>
        <w:t xml:space="preserve"> </w:t>
      </w:r>
      <w:r>
        <w:rPr>
          <w:rFonts w:ascii="Arial" w:hAnsi="Arial"/>
          <w:b/>
        </w:rPr>
        <w:t>Política</w:t>
      </w:r>
      <w:r>
        <w:rPr>
          <w:rFonts w:ascii="Arial" w:hAnsi="Arial"/>
          <w:b/>
          <w:spacing w:val="-7"/>
        </w:rPr>
        <w:t xml:space="preserve"> </w:t>
      </w:r>
      <w:r>
        <w:rPr>
          <w:rFonts w:ascii="Arial" w:hAnsi="Arial"/>
          <w:b/>
        </w:rPr>
        <w:t>de</w:t>
      </w:r>
      <w:r>
        <w:rPr>
          <w:rFonts w:ascii="Arial" w:hAnsi="Arial"/>
          <w:b/>
          <w:spacing w:val="-7"/>
        </w:rPr>
        <w:t xml:space="preserve"> </w:t>
      </w:r>
      <w:r>
        <w:rPr>
          <w:rFonts w:ascii="Arial" w:hAnsi="Arial"/>
          <w:b/>
          <w:spacing w:val="-2"/>
        </w:rPr>
        <w:t>Colombia</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9"/>
      </w:pPr>
      <w:r>
        <w:t>Establece todo lo relacionado con el régimen municipal y especial y las funciones de los concejos, el número de concejales del Distrito Capital</w:t>
      </w:r>
      <w:r>
        <w:rPr>
          <w:spacing w:val="-3"/>
        </w:rPr>
        <w:t xml:space="preserve"> </w:t>
      </w:r>
      <w:r>
        <w:t>y</w:t>
      </w:r>
      <w:r>
        <w:rPr>
          <w:spacing w:val="-3"/>
        </w:rPr>
        <w:t xml:space="preserve"> </w:t>
      </w:r>
      <w:r>
        <w:t>su</w:t>
      </w:r>
      <w:r>
        <w:rPr>
          <w:spacing w:val="-3"/>
        </w:rPr>
        <w:t xml:space="preserve"> </w:t>
      </w:r>
      <w:r>
        <w:t>período,</w:t>
      </w:r>
      <w:r>
        <w:rPr>
          <w:spacing w:val="-3"/>
        </w:rPr>
        <w:t xml:space="preserve"> </w:t>
      </w:r>
      <w:r>
        <w:t>entre</w:t>
      </w:r>
      <w:r>
        <w:rPr>
          <w:spacing w:val="-3"/>
        </w:rPr>
        <w:t xml:space="preserve"> </w:t>
      </w:r>
      <w:r>
        <w:t>otros</w:t>
      </w:r>
      <w:r>
        <w:rPr>
          <w:spacing w:val="-3"/>
        </w:rPr>
        <w:t xml:space="preserve"> </w:t>
      </w:r>
      <w:r>
        <w:t>aspectos</w:t>
      </w:r>
      <w:r>
        <w:rPr>
          <w:spacing w:val="-3"/>
        </w:rPr>
        <w:t xml:space="preserve"> </w:t>
      </w:r>
      <w:r>
        <w:t>de carácter</w:t>
      </w:r>
      <w:r>
        <w:rPr>
          <w:spacing w:val="-4"/>
        </w:rPr>
        <w:t xml:space="preserve"> </w:t>
      </w:r>
      <w:r>
        <w:t>general.</w:t>
      </w:r>
      <w:r>
        <w:rPr>
          <w:spacing w:val="-4"/>
        </w:rPr>
        <w:t xml:space="preserve"> </w:t>
      </w:r>
      <w:r>
        <w:t>Es</w:t>
      </w:r>
      <w:r>
        <w:rPr>
          <w:spacing w:val="-4"/>
        </w:rPr>
        <w:t xml:space="preserve"> </w:t>
      </w:r>
      <w:r>
        <w:t>la</w:t>
      </w:r>
      <w:r>
        <w:rPr>
          <w:spacing w:val="-4"/>
        </w:rPr>
        <w:t xml:space="preserve"> </w:t>
      </w:r>
      <w:r>
        <w:t>norma</w:t>
      </w:r>
      <w:r>
        <w:rPr>
          <w:spacing w:val="-4"/>
        </w:rPr>
        <w:t xml:space="preserve"> </w:t>
      </w:r>
      <w:r>
        <w:t>de</w:t>
      </w:r>
      <w:r>
        <w:rPr>
          <w:spacing w:val="-4"/>
        </w:rPr>
        <w:t xml:space="preserve"> </w:t>
      </w:r>
      <w:r>
        <w:t>mayor</w:t>
      </w:r>
      <w:r>
        <w:rPr>
          <w:spacing w:val="-4"/>
        </w:rPr>
        <w:t xml:space="preserve"> </w:t>
      </w:r>
      <w:r>
        <w:t>jerarquía</w:t>
      </w:r>
      <w:r>
        <w:rPr>
          <w:spacing w:val="-4"/>
        </w:rPr>
        <w:t xml:space="preserve"> </w:t>
      </w:r>
      <w:r>
        <w:t>en</w:t>
      </w:r>
      <w:r>
        <w:rPr>
          <w:spacing w:val="-4"/>
        </w:rPr>
        <w:t xml:space="preserve"> </w:t>
      </w:r>
      <w:r>
        <w:t>su</w:t>
      </w:r>
      <w:r>
        <w:rPr>
          <w:spacing w:val="-4"/>
        </w:rPr>
        <w:t xml:space="preserve"> </w:t>
      </w:r>
      <w:r>
        <w:t>aplicación</w:t>
      </w:r>
      <w:r>
        <w:rPr>
          <w:spacing w:val="-4"/>
        </w:rPr>
        <w:t xml:space="preserve"> </w:t>
      </w:r>
      <w:r>
        <w:t>y</w:t>
      </w:r>
      <w:r>
        <w:rPr>
          <w:spacing w:val="-4"/>
        </w:rPr>
        <w:t xml:space="preserve"> </w:t>
      </w:r>
      <w:r>
        <w:t>de</w:t>
      </w:r>
      <w:r>
        <w:rPr>
          <w:spacing w:val="-4"/>
        </w:rPr>
        <w:t xml:space="preserve"> </w:t>
      </w:r>
      <w:r>
        <w:t>permanente</w:t>
      </w:r>
      <w:r>
        <w:rPr>
          <w:spacing w:val="-4"/>
        </w:rPr>
        <w:t xml:space="preserve"> </w:t>
      </w:r>
      <w:r>
        <w:t>consulta en el desarrollo de la labor misional de la Corporación.</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Ley</w:t>
      </w:r>
      <w:r>
        <w:rPr>
          <w:spacing w:val="-3"/>
        </w:rPr>
        <w:t xml:space="preserve"> </w:t>
      </w:r>
      <w:r>
        <w:t>136</w:t>
      </w:r>
      <w:r>
        <w:rPr>
          <w:spacing w:val="-3"/>
        </w:rPr>
        <w:t xml:space="preserve"> </w:t>
      </w:r>
      <w:r>
        <w:t>de</w:t>
      </w:r>
      <w:r>
        <w:rPr>
          <w:spacing w:val="-2"/>
        </w:rPr>
        <w:t xml:space="preserve"> </w:t>
      </w:r>
      <w:r>
        <w:rPr>
          <w:spacing w:val="-4"/>
        </w:rPr>
        <w:t>1994</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7"/>
      </w:pPr>
      <w:r>
        <w:t>Esta norma regula lo relacionado con el funcionamiento de los concejos, las calidades que se requieren para ser elegido concejal, el régimen de inhabilidades e incompatibilidades, faltas absolutas y temporales, pérdida de la investidura, elección de</w:t>
      </w:r>
      <w:r>
        <w:rPr>
          <w:spacing w:val="-4"/>
        </w:rPr>
        <w:t xml:space="preserve"> </w:t>
      </w:r>
      <w:r>
        <w:t>personero,</w:t>
      </w:r>
      <w:r>
        <w:rPr>
          <w:spacing w:val="-4"/>
        </w:rPr>
        <w:t xml:space="preserve"> </w:t>
      </w:r>
      <w:r>
        <w:t>entre</w:t>
      </w:r>
      <w:r>
        <w:rPr>
          <w:spacing w:val="-4"/>
        </w:rPr>
        <w:t xml:space="preserve"> </w:t>
      </w:r>
      <w:r>
        <w:t>otros. Algunos aspectos de la ley no</w:t>
      </w:r>
      <w:r>
        <w:rPr>
          <w:spacing w:val="-3"/>
        </w:rPr>
        <w:t xml:space="preserve"> </w:t>
      </w:r>
      <w:r>
        <w:t>son</w:t>
      </w:r>
      <w:r>
        <w:rPr>
          <w:spacing w:val="-3"/>
        </w:rPr>
        <w:t xml:space="preserve"> </w:t>
      </w:r>
      <w:r>
        <w:t>aplicados</w:t>
      </w:r>
      <w:r>
        <w:rPr>
          <w:spacing w:val="-3"/>
        </w:rPr>
        <w:t xml:space="preserve"> </w:t>
      </w:r>
      <w:r>
        <w:t>al</w:t>
      </w:r>
      <w:r>
        <w:rPr>
          <w:spacing w:val="-3"/>
        </w:rPr>
        <w:t xml:space="preserve"> </w:t>
      </w:r>
      <w:r>
        <w:t>Concejo</w:t>
      </w:r>
      <w:r>
        <w:rPr>
          <w:spacing w:val="-3"/>
        </w:rPr>
        <w:t xml:space="preserve"> </w:t>
      </w:r>
      <w:r>
        <w:t>de</w:t>
      </w:r>
      <w:r>
        <w:rPr>
          <w:spacing w:val="-3"/>
        </w:rPr>
        <w:t xml:space="preserve"> </w:t>
      </w:r>
      <w:r>
        <w:t>Bogotá,</w:t>
      </w:r>
      <w:r>
        <w:rPr>
          <w:spacing w:val="-3"/>
        </w:rPr>
        <w:t xml:space="preserve"> </w:t>
      </w:r>
      <w:r>
        <w:t>por</w:t>
      </w:r>
      <w:r>
        <w:rPr>
          <w:spacing w:val="-3"/>
        </w:rPr>
        <w:t xml:space="preserve"> </w:t>
      </w:r>
      <w:r>
        <w:t>existir</w:t>
      </w:r>
      <w:r>
        <w:rPr>
          <w:spacing w:val="-3"/>
        </w:rPr>
        <w:t xml:space="preserve"> </w:t>
      </w:r>
      <w:r>
        <w:t>disposiciones de carácter especial.</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Ley</w:t>
      </w:r>
      <w:r>
        <w:rPr>
          <w:spacing w:val="-3"/>
        </w:rPr>
        <w:t xml:space="preserve"> </w:t>
      </w:r>
      <w:r>
        <w:t>1617</w:t>
      </w:r>
      <w:r>
        <w:rPr>
          <w:spacing w:val="-3"/>
        </w:rPr>
        <w:t xml:space="preserve"> </w:t>
      </w:r>
      <w:r>
        <w:t>de</w:t>
      </w:r>
      <w:r>
        <w:rPr>
          <w:spacing w:val="-3"/>
        </w:rPr>
        <w:t xml:space="preserve"> </w:t>
      </w:r>
      <w:r>
        <w:rPr>
          <w:spacing w:val="-4"/>
        </w:rPr>
        <w:t>2013</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3"/>
      </w:pPr>
      <w:r>
        <w:t>Por medio de esta ley se estableció el Régimen para los Distritos Especiales, como es el caso de la ciudad de Bogotá. Establece lo relacionado con el ordenamiento territorial, las funciones generales y atribuciones del Concejo Distrital, la iniciativa normativa, el control político,</w:t>
      </w:r>
      <w:r>
        <w:rPr>
          <w:spacing w:val="-4"/>
        </w:rPr>
        <w:t xml:space="preserve"> </w:t>
      </w:r>
      <w:r>
        <w:t>y</w:t>
      </w:r>
      <w:r>
        <w:rPr>
          <w:spacing w:val="-4"/>
        </w:rPr>
        <w:t xml:space="preserve"> </w:t>
      </w:r>
      <w:r>
        <w:t>otras</w:t>
      </w:r>
      <w:r>
        <w:rPr>
          <w:spacing w:val="-4"/>
        </w:rPr>
        <w:t xml:space="preserve"> </w:t>
      </w:r>
      <w:r>
        <w:t>normas</w:t>
      </w:r>
      <w:r>
        <w:rPr>
          <w:spacing w:val="-4"/>
        </w:rPr>
        <w:t xml:space="preserve"> </w:t>
      </w:r>
      <w:r>
        <w:t>relacionadas</w:t>
      </w:r>
      <w:r>
        <w:rPr>
          <w:spacing w:val="-4"/>
        </w:rPr>
        <w:t xml:space="preserve"> </w:t>
      </w:r>
      <w:r>
        <w:t>con</w:t>
      </w:r>
      <w:r>
        <w:rPr>
          <w:spacing w:val="-4"/>
        </w:rPr>
        <w:t xml:space="preserve"> </w:t>
      </w:r>
      <w:r>
        <w:t>las</w:t>
      </w:r>
      <w:r>
        <w:rPr>
          <w:spacing w:val="-4"/>
        </w:rPr>
        <w:t xml:space="preserve"> </w:t>
      </w:r>
      <w:r>
        <w:t>autoridades</w:t>
      </w:r>
      <w:r>
        <w:rPr>
          <w:spacing w:val="-4"/>
        </w:rPr>
        <w:t xml:space="preserve"> </w:t>
      </w:r>
      <w:r>
        <w:t>distritales,</w:t>
      </w:r>
      <w:r>
        <w:rPr>
          <w:spacing w:val="-4"/>
        </w:rPr>
        <w:t xml:space="preserve"> </w:t>
      </w:r>
      <w:r>
        <w:t>que</w:t>
      </w:r>
      <w:r>
        <w:rPr>
          <w:spacing w:val="-4"/>
        </w:rPr>
        <w:t xml:space="preserve"> </w:t>
      </w:r>
      <w:r>
        <w:t>son</w:t>
      </w:r>
      <w:r>
        <w:rPr>
          <w:spacing w:val="-4"/>
        </w:rPr>
        <w:t xml:space="preserve"> </w:t>
      </w:r>
      <w:r>
        <w:t>de</w:t>
      </w:r>
      <w:r>
        <w:rPr>
          <w:spacing w:val="-4"/>
        </w:rPr>
        <w:t xml:space="preserve"> </w:t>
      </w:r>
      <w:r>
        <w:t>aplicabilidad por parte del Concejo en el ejercicio de sus funciones.</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Ley</w:t>
      </w:r>
      <w:r>
        <w:rPr>
          <w:spacing w:val="-3"/>
        </w:rPr>
        <w:t xml:space="preserve"> </w:t>
      </w:r>
      <w:r>
        <w:t>1909</w:t>
      </w:r>
      <w:r>
        <w:rPr>
          <w:spacing w:val="-3"/>
        </w:rPr>
        <w:t xml:space="preserve"> </w:t>
      </w:r>
      <w:r>
        <w:t>de</w:t>
      </w:r>
      <w:r>
        <w:rPr>
          <w:spacing w:val="-3"/>
        </w:rPr>
        <w:t xml:space="preserve"> </w:t>
      </w:r>
      <w:r>
        <w:rPr>
          <w:spacing w:val="-4"/>
        </w:rPr>
        <w:t>2018</w:t>
      </w:r>
    </w:p>
    <w:p w:rsidR="00593305" w:rsidRDefault="00593305">
      <w:pPr>
        <w:sectPr w:rsidR="00593305">
          <w:pgSz w:w="11920" w:h="16840"/>
          <w:pgMar w:top="2800" w:right="1100" w:bottom="280" w:left="1340" w:header="1010" w:footer="0" w:gutter="0"/>
          <w:cols w:space="720"/>
        </w:sectPr>
      </w:pPr>
    </w:p>
    <w:p w:rsidR="00593305" w:rsidRDefault="00593305">
      <w:pPr>
        <w:pStyle w:val="Textoindependiente"/>
        <w:spacing w:before="0"/>
        <w:ind w:left="0"/>
        <w:jc w:val="left"/>
        <w:rPr>
          <w:rFonts w:ascii="Arial"/>
          <w:b/>
        </w:rPr>
      </w:pPr>
    </w:p>
    <w:p w:rsidR="00593305" w:rsidRDefault="00593305">
      <w:pPr>
        <w:pStyle w:val="Textoindependiente"/>
        <w:spacing w:before="0"/>
        <w:ind w:left="0"/>
        <w:jc w:val="left"/>
        <w:rPr>
          <w:rFonts w:ascii="Arial"/>
          <w:b/>
        </w:rPr>
      </w:pPr>
    </w:p>
    <w:p w:rsidR="00593305" w:rsidRDefault="00593305">
      <w:pPr>
        <w:pStyle w:val="Textoindependiente"/>
        <w:spacing w:before="37"/>
        <w:ind w:left="0"/>
        <w:jc w:val="left"/>
        <w:rPr>
          <w:rFonts w:ascii="Arial"/>
          <w:b/>
        </w:rPr>
      </w:pPr>
    </w:p>
    <w:p w:rsidR="00593305" w:rsidRDefault="00775104">
      <w:pPr>
        <w:pStyle w:val="Textoindependiente"/>
        <w:spacing w:before="0" w:line="276" w:lineRule="auto"/>
        <w:ind w:left="100" w:right="362"/>
      </w:pPr>
      <w:r>
        <w:t>Mediante esta ley se adoptó el Estatuto de la Oposición Política y se otorgaron algunos derechos a las organizaciones políticas independientes.</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Decreto</w:t>
      </w:r>
      <w:r>
        <w:rPr>
          <w:spacing w:val="-4"/>
        </w:rPr>
        <w:t xml:space="preserve"> </w:t>
      </w:r>
      <w:r>
        <w:t>Ley</w:t>
      </w:r>
      <w:r>
        <w:rPr>
          <w:spacing w:val="-3"/>
        </w:rPr>
        <w:t xml:space="preserve"> </w:t>
      </w:r>
      <w:r>
        <w:t>–</w:t>
      </w:r>
      <w:r>
        <w:rPr>
          <w:spacing w:val="-4"/>
        </w:rPr>
        <w:t xml:space="preserve"> </w:t>
      </w:r>
      <w:r>
        <w:t>1421</w:t>
      </w:r>
      <w:r>
        <w:rPr>
          <w:spacing w:val="-3"/>
        </w:rPr>
        <w:t xml:space="preserve"> </w:t>
      </w:r>
      <w:r>
        <w:t>de</w:t>
      </w:r>
      <w:r>
        <w:rPr>
          <w:spacing w:val="-3"/>
        </w:rPr>
        <w:t xml:space="preserve"> </w:t>
      </w:r>
      <w:r>
        <w:rPr>
          <w:spacing w:val="-4"/>
        </w:rPr>
        <w:t>1993</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3"/>
      </w:pPr>
      <w:r>
        <w:t>Dicta el régimen especial para el Distrito Capital. En el título II</w:t>
      </w:r>
      <w:r>
        <w:rPr>
          <w:spacing w:val="-3"/>
        </w:rPr>
        <w:t xml:space="preserve"> </w:t>
      </w:r>
      <w:r>
        <w:t>se</w:t>
      </w:r>
      <w:r>
        <w:rPr>
          <w:spacing w:val="-3"/>
        </w:rPr>
        <w:t xml:space="preserve"> </w:t>
      </w:r>
      <w:r>
        <w:t>establece</w:t>
      </w:r>
      <w:r>
        <w:rPr>
          <w:spacing w:val="-3"/>
        </w:rPr>
        <w:t xml:space="preserve"> </w:t>
      </w:r>
      <w:r>
        <w:t>la</w:t>
      </w:r>
      <w:r>
        <w:rPr>
          <w:spacing w:val="-3"/>
        </w:rPr>
        <w:t xml:space="preserve"> </w:t>
      </w:r>
      <w:r>
        <w:t>organización</w:t>
      </w:r>
      <w:r>
        <w:rPr>
          <w:spacing w:val="80"/>
        </w:rPr>
        <w:t xml:space="preserve"> </w:t>
      </w:r>
      <w:r>
        <w:t>y funcionamiento del Concejo de Bogotá, trámite de los debates, los requisitos,</w:t>
      </w:r>
      <w:r>
        <w:rPr>
          <w:spacing w:val="40"/>
        </w:rPr>
        <w:t xml:space="preserve"> </w:t>
      </w:r>
      <w:r>
        <w:t>inhabilidades e incompatibilidades para los Concejales, sus faltas absolutas y temporales, entre otros temas.</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Acuerdo</w:t>
      </w:r>
      <w:r>
        <w:rPr>
          <w:spacing w:val="-4"/>
        </w:rPr>
        <w:t xml:space="preserve"> </w:t>
      </w:r>
      <w:r>
        <w:t>688</w:t>
      </w:r>
      <w:r>
        <w:rPr>
          <w:spacing w:val="-4"/>
        </w:rPr>
        <w:t xml:space="preserve"> </w:t>
      </w:r>
      <w:r>
        <w:t>de</w:t>
      </w:r>
      <w:r>
        <w:rPr>
          <w:spacing w:val="-4"/>
        </w:rPr>
        <w:t xml:space="preserve"> 2017</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7"/>
      </w:pPr>
      <w:r>
        <w:t>Mediante este acuerdo se establecieron mecanismos para la rendición de cuentas y la visibilidad de la gestión del Concejo de Bogotá, D.C., las bancadas y los concejales, la grabación digital de las sesiones, entre otras disposiciones.</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Acuerdo</w:t>
      </w:r>
      <w:r>
        <w:rPr>
          <w:spacing w:val="-4"/>
        </w:rPr>
        <w:t xml:space="preserve"> </w:t>
      </w:r>
      <w:r>
        <w:t>741</w:t>
      </w:r>
      <w:r>
        <w:rPr>
          <w:spacing w:val="-4"/>
        </w:rPr>
        <w:t xml:space="preserve"> </w:t>
      </w:r>
      <w:r>
        <w:t>de</w:t>
      </w:r>
      <w:r>
        <w:rPr>
          <w:spacing w:val="-4"/>
        </w:rPr>
        <w:t xml:space="preserve"> 2019</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3"/>
      </w:pPr>
      <w:r>
        <w:t>Es el actual reglamento interno de la Corporación, el cual recoge sus funciones y atribuciones, el régimen de las bancadas, su estructura orgánica, la instalación de los períodos constitucionales, la elección de las mesas directivas, los temas objeto de estudio por parte de cada una de las comisiones permanentes, así como lo relacionado con el trámite de los proyectos de acuerdos y proposiciones de control político, entre otros aspectos propios de la labor de la Corporación. Es la norma de referencia por excelencia para</w:t>
      </w:r>
      <w:r>
        <w:rPr>
          <w:spacing w:val="-3"/>
        </w:rPr>
        <w:t xml:space="preserve"> </w:t>
      </w:r>
      <w:r>
        <w:t>el</w:t>
      </w:r>
      <w:r>
        <w:rPr>
          <w:spacing w:val="-3"/>
        </w:rPr>
        <w:t xml:space="preserve"> </w:t>
      </w:r>
      <w:r>
        <w:t>desarrollo</w:t>
      </w:r>
      <w:r>
        <w:rPr>
          <w:spacing w:val="-3"/>
        </w:rPr>
        <w:t xml:space="preserve"> </w:t>
      </w:r>
      <w:r>
        <w:t>de</w:t>
      </w:r>
      <w:r>
        <w:rPr>
          <w:spacing w:val="-3"/>
        </w:rPr>
        <w:t xml:space="preserve"> </w:t>
      </w:r>
      <w:r>
        <w:t>las</w:t>
      </w:r>
      <w:r>
        <w:rPr>
          <w:spacing w:val="-3"/>
        </w:rPr>
        <w:t xml:space="preserve"> </w:t>
      </w:r>
      <w:r>
        <w:t>sesiones,</w:t>
      </w:r>
      <w:r>
        <w:rPr>
          <w:spacing w:val="-3"/>
        </w:rPr>
        <w:t xml:space="preserve"> </w:t>
      </w:r>
      <w:r>
        <w:t>tanto</w:t>
      </w:r>
      <w:r>
        <w:rPr>
          <w:spacing w:val="-3"/>
        </w:rPr>
        <w:t xml:space="preserve"> </w:t>
      </w:r>
      <w:r>
        <w:t>de</w:t>
      </w:r>
      <w:r>
        <w:rPr>
          <w:spacing w:val="-3"/>
        </w:rPr>
        <w:t xml:space="preserve"> </w:t>
      </w:r>
      <w:r>
        <w:t>las</w:t>
      </w:r>
      <w:r>
        <w:rPr>
          <w:spacing w:val="-3"/>
        </w:rPr>
        <w:t xml:space="preserve"> </w:t>
      </w:r>
      <w:r>
        <w:t>comisiones</w:t>
      </w:r>
      <w:r>
        <w:rPr>
          <w:spacing w:val="-3"/>
        </w:rPr>
        <w:t xml:space="preserve"> </w:t>
      </w:r>
      <w:r>
        <w:t>permanentes</w:t>
      </w:r>
      <w:r>
        <w:rPr>
          <w:spacing w:val="-3"/>
        </w:rPr>
        <w:t xml:space="preserve"> </w:t>
      </w:r>
      <w:r>
        <w:t>como</w:t>
      </w:r>
      <w:r>
        <w:rPr>
          <w:spacing w:val="-3"/>
        </w:rPr>
        <w:t xml:space="preserve"> </w:t>
      </w:r>
      <w:r>
        <w:t>de</w:t>
      </w:r>
      <w:r>
        <w:rPr>
          <w:spacing w:val="-3"/>
        </w:rPr>
        <w:t xml:space="preserve"> </w:t>
      </w:r>
      <w:r>
        <w:t>la</w:t>
      </w:r>
      <w:r>
        <w:rPr>
          <w:spacing w:val="-3"/>
        </w:rPr>
        <w:t xml:space="preserve"> </w:t>
      </w:r>
      <w:r>
        <w:t>plenaria de la Corporación, así como para el trámite tanto de los proyectos de</w:t>
      </w:r>
      <w:r>
        <w:rPr>
          <w:spacing w:val="-2"/>
        </w:rPr>
        <w:t xml:space="preserve"> </w:t>
      </w:r>
      <w:r>
        <w:t>acuerdo</w:t>
      </w:r>
      <w:r>
        <w:rPr>
          <w:spacing w:val="-2"/>
        </w:rPr>
        <w:t xml:space="preserve"> </w:t>
      </w:r>
      <w:r>
        <w:t>como</w:t>
      </w:r>
      <w:r>
        <w:rPr>
          <w:spacing w:val="-2"/>
        </w:rPr>
        <w:t xml:space="preserve"> </w:t>
      </w:r>
      <w:r>
        <w:t>de</w:t>
      </w:r>
      <w:r>
        <w:rPr>
          <w:spacing w:val="-2"/>
        </w:rPr>
        <w:t xml:space="preserve"> </w:t>
      </w:r>
      <w:r>
        <w:t>las proposiciones presentadas en ejercicio del control político.</w:t>
      </w:r>
      <w:r>
        <w:rPr>
          <w:spacing w:val="40"/>
        </w:rPr>
        <w:t xml:space="preserve"> </w:t>
      </w:r>
      <w:r>
        <w:t>Este acuerdo ha sido</w:t>
      </w:r>
      <w:r>
        <w:rPr>
          <w:spacing w:val="-3"/>
        </w:rPr>
        <w:t xml:space="preserve"> </w:t>
      </w:r>
      <w:r>
        <w:t>objeto</w:t>
      </w:r>
      <w:r>
        <w:rPr>
          <w:spacing w:val="-3"/>
        </w:rPr>
        <w:t xml:space="preserve"> </w:t>
      </w:r>
      <w:r>
        <w:t>de modificación mediante los acuerdos 837 y 865 de 2022.</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Acuerdo</w:t>
      </w:r>
      <w:r>
        <w:rPr>
          <w:spacing w:val="-4"/>
        </w:rPr>
        <w:t xml:space="preserve"> </w:t>
      </w:r>
      <w:r>
        <w:t>492</w:t>
      </w:r>
      <w:r>
        <w:rPr>
          <w:spacing w:val="-4"/>
        </w:rPr>
        <w:t xml:space="preserve"> </w:t>
      </w:r>
      <w:r>
        <w:t>de</w:t>
      </w:r>
      <w:r>
        <w:rPr>
          <w:spacing w:val="-4"/>
        </w:rPr>
        <w:t xml:space="preserve"> 2012</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3"/>
      </w:pPr>
      <w:r>
        <w:t>Este acuerdo estableció la estructura organizacional del Concejo de Bogotá, creó dependencias, asignó funciones a las mismas y modificó la planta de personal. Mediante este acuerdo se modificaron disposiciones contenidas en los acuerdos 28 de 2001, 29 de 2001 y 204 de 2006.</w:t>
      </w:r>
    </w:p>
    <w:p w:rsidR="00593305" w:rsidRDefault="00593305">
      <w:pPr>
        <w:pStyle w:val="Textoindependiente"/>
        <w:spacing w:before="38"/>
        <w:ind w:left="0"/>
        <w:jc w:val="left"/>
      </w:pPr>
    </w:p>
    <w:p w:rsidR="00593305" w:rsidRDefault="00775104">
      <w:pPr>
        <w:pStyle w:val="Ttulo2"/>
        <w:spacing w:line="276" w:lineRule="auto"/>
        <w:ind w:left="100" w:right="359" w:firstLine="0"/>
        <w:jc w:val="both"/>
      </w:pPr>
      <w:r>
        <w:t>Con respecto a la gestión de personal y la administración del talento humano el Concejo de Bogotá está sujeto a los siguientes lineamientos normativos:</w:t>
      </w:r>
    </w:p>
    <w:p w:rsidR="00593305" w:rsidRDefault="00593305">
      <w:pPr>
        <w:pStyle w:val="Textoindependiente"/>
        <w:spacing w:before="38"/>
        <w:ind w:left="0"/>
        <w:jc w:val="left"/>
        <w:rPr>
          <w:rFonts w:ascii="Arial"/>
          <w:b/>
        </w:rPr>
      </w:pPr>
    </w:p>
    <w:p w:rsidR="00593305" w:rsidRDefault="00775104">
      <w:pPr>
        <w:pStyle w:val="Prrafodelista"/>
        <w:numPr>
          <w:ilvl w:val="0"/>
          <w:numId w:val="16"/>
        </w:numPr>
        <w:tabs>
          <w:tab w:val="left" w:pos="819"/>
        </w:tabs>
        <w:spacing w:before="0"/>
        <w:ind w:left="819" w:hanging="359"/>
        <w:jc w:val="left"/>
        <w:rPr>
          <w:rFonts w:ascii="Arial" w:hAnsi="Arial"/>
          <w:b/>
        </w:rPr>
      </w:pPr>
      <w:r>
        <w:rPr>
          <w:rFonts w:ascii="Arial" w:hAnsi="Arial"/>
          <w:b/>
        </w:rPr>
        <w:t>Ley</w:t>
      </w:r>
      <w:r>
        <w:rPr>
          <w:rFonts w:ascii="Arial" w:hAnsi="Arial"/>
          <w:b/>
          <w:spacing w:val="-3"/>
        </w:rPr>
        <w:t xml:space="preserve"> </w:t>
      </w:r>
      <w:r>
        <w:rPr>
          <w:rFonts w:ascii="Arial" w:hAnsi="Arial"/>
          <w:b/>
        </w:rPr>
        <w:t>909</w:t>
      </w:r>
      <w:r>
        <w:rPr>
          <w:rFonts w:ascii="Arial" w:hAnsi="Arial"/>
          <w:b/>
          <w:spacing w:val="-3"/>
        </w:rPr>
        <w:t xml:space="preserve"> </w:t>
      </w:r>
      <w:r>
        <w:rPr>
          <w:rFonts w:ascii="Arial" w:hAnsi="Arial"/>
          <w:b/>
        </w:rPr>
        <w:t>de</w:t>
      </w:r>
      <w:r>
        <w:rPr>
          <w:rFonts w:ascii="Arial" w:hAnsi="Arial"/>
          <w:b/>
          <w:spacing w:val="-2"/>
        </w:rPr>
        <w:t xml:space="preserve"> </w:t>
      </w:r>
      <w:r>
        <w:rPr>
          <w:rFonts w:ascii="Arial" w:hAnsi="Arial"/>
          <w:b/>
          <w:spacing w:val="-4"/>
        </w:rPr>
        <w:t>2004</w:t>
      </w:r>
    </w:p>
    <w:p w:rsidR="00593305" w:rsidRDefault="00593305">
      <w:pPr>
        <w:rPr>
          <w:rFonts w:ascii="Arial" w:hAnsi="Arial"/>
        </w:rPr>
        <w:sectPr w:rsidR="00593305">
          <w:pgSz w:w="11920" w:h="16840"/>
          <w:pgMar w:top="2800" w:right="1100" w:bottom="280" w:left="1340" w:header="1010" w:footer="0" w:gutter="0"/>
          <w:cols w:space="720"/>
        </w:sectPr>
      </w:pPr>
    </w:p>
    <w:p w:rsidR="00593305" w:rsidRDefault="00593305">
      <w:pPr>
        <w:pStyle w:val="Textoindependiente"/>
        <w:spacing w:before="0"/>
        <w:ind w:left="0"/>
        <w:jc w:val="left"/>
        <w:rPr>
          <w:rFonts w:ascii="Arial"/>
          <w:b/>
        </w:rPr>
      </w:pPr>
    </w:p>
    <w:p w:rsidR="00593305" w:rsidRDefault="00593305">
      <w:pPr>
        <w:pStyle w:val="Textoindependiente"/>
        <w:spacing w:before="0"/>
        <w:ind w:left="0"/>
        <w:jc w:val="left"/>
        <w:rPr>
          <w:rFonts w:ascii="Arial"/>
          <w:b/>
        </w:rPr>
      </w:pPr>
    </w:p>
    <w:p w:rsidR="00593305" w:rsidRDefault="00593305">
      <w:pPr>
        <w:pStyle w:val="Textoindependiente"/>
        <w:spacing w:before="37"/>
        <w:ind w:left="0"/>
        <w:jc w:val="left"/>
        <w:rPr>
          <w:rFonts w:ascii="Arial"/>
          <w:b/>
        </w:rPr>
      </w:pPr>
    </w:p>
    <w:p w:rsidR="00593305" w:rsidRDefault="00775104">
      <w:pPr>
        <w:pStyle w:val="Textoindependiente"/>
        <w:spacing w:before="0" w:line="276" w:lineRule="auto"/>
        <w:ind w:left="100" w:right="352"/>
      </w:pPr>
      <w:r>
        <w:t>La gestión de personal para los empleados públicos del Concejo de Bogotá D.C., es decir para los empleados de la planta administrativa y de las Unidades de Apoyo normativo se rige por esta ley en la cual se expiden normas que regulan el empleo público, la carrera administrativa y la gerencia pública y se dictan otras disposiciones.</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Decreto</w:t>
      </w:r>
      <w:r>
        <w:rPr>
          <w:spacing w:val="-5"/>
        </w:rPr>
        <w:t xml:space="preserve"> </w:t>
      </w:r>
      <w:r>
        <w:t>Nacional</w:t>
      </w:r>
      <w:r>
        <w:rPr>
          <w:spacing w:val="-5"/>
        </w:rPr>
        <w:t xml:space="preserve"> </w:t>
      </w:r>
      <w:r>
        <w:t>785</w:t>
      </w:r>
      <w:r>
        <w:rPr>
          <w:spacing w:val="-5"/>
        </w:rPr>
        <w:t xml:space="preserve"> </w:t>
      </w:r>
      <w:r>
        <w:t>de</w:t>
      </w:r>
      <w:r>
        <w:rPr>
          <w:spacing w:val="-5"/>
        </w:rPr>
        <w:t xml:space="preserve"> </w:t>
      </w:r>
      <w:r>
        <w:rPr>
          <w:spacing w:val="-4"/>
        </w:rPr>
        <w:t>2005</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7"/>
      </w:pPr>
      <w:r>
        <w:t>El Concejo establece su planta de personal</w:t>
      </w:r>
      <w:r>
        <w:rPr>
          <w:spacing w:val="-3"/>
        </w:rPr>
        <w:t xml:space="preserve"> </w:t>
      </w:r>
      <w:r>
        <w:t>con</w:t>
      </w:r>
      <w:r>
        <w:rPr>
          <w:spacing w:val="-3"/>
        </w:rPr>
        <w:t xml:space="preserve"> </w:t>
      </w:r>
      <w:r>
        <w:t>base</w:t>
      </w:r>
      <w:r>
        <w:rPr>
          <w:spacing w:val="-3"/>
        </w:rPr>
        <w:t xml:space="preserve"> </w:t>
      </w:r>
      <w:r>
        <w:t>en</w:t>
      </w:r>
      <w:r>
        <w:rPr>
          <w:spacing w:val="-3"/>
        </w:rPr>
        <w:t xml:space="preserve"> </w:t>
      </w:r>
      <w:r>
        <w:t>el</w:t>
      </w:r>
      <w:r>
        <w:rPr>
          <w:spacing w:val="-3"/>
        </w:rPr>
        <w:t xml:space="preserve"> </w:t>
      </w:r>
      <w:r>
        <w:t>Decreto</w:t>
      </w:r>
      <w:r>
        <w:rPr>
          <w:spacing w:val="-3"/>
        </w:rPr>
        <w:t xml:space="preserve"> </w:t>
      </w:r>
      <w:r>
        <w:t>785</w:t>
      </w:r>
      <w:r>
        <w:rPr>
          <w:spacing w:val="-3"/>
        </w:rPr>
        <w:t xml:space="preserve"> </w:t>
      </w:r>
      <w:r>
        <w:t>de</w:t>
      </w:r>
      <w:r>
        <w:rPr>
          <w:spacing w:val="-3"/>
        </w:rPr>
        <w:t xml:space="preserve"> </w:t>
      </w:r>
      <w:r>
        <w:t>2005,</w:t>
      </w:r>
      <w:r>
        <w:rPr>
          <w:spacing w:val="-3"/>
        </w:rPr>
        <w:t xml:space="preserve"> </w:t>
      </w:r>
      <w:r>
        <w:t>en</w:t>
      </w:r>
      <w:r>
        <w:rPr>
          <w:spacing w:val="-3"/>
        </w:rPr>
        <w:t xml:space="preserve"> </w:t>
      </w:r>
      <w:r>
        <w:t>cuanto al sistema de nomenclatura y clasificación y de funciones y requisitos generales de los empleos de las entidades territoriales que</w:t>
      </w:r>
      <w:r>
        <w:rPr>
          <w:spacing w:val="-3"/>
        </w:rPr>
        <w:t xml:space="preserve"> </w:t>
      </w:r>
      <w:r>
        <w:t>se</w:t>
      </w:r>
      <w:r>
        <w:rPr>
          <w:spacing w:val="-3"/>
        </w:rPr>
        <w:t xml:space="preserve"> </w:t>
      </w:r>
      <w:r>
        <w:t>regulan</w:t>
      </w:r>
      <w:r>
        <w:rPr>
          <w:spacing w:val="-3"/>
        </w:rPr>
        <w:t xml:space="preserve"> </w:t>
      </w:r>
      <w:r>
        <w:t>por</w:t>
      </w:r>
      <w:r>
        <w:rPr>
          <w:spacing w:val="-3"/>
        </w:rPr>
        <w:t xml:space="preserve"> </w:t>
      </w:r>
      <w:r>
        <w:t>las</w:t>
      </w:r>
      <w:r>
        <w:rPr>
          <w:spacing w:val="-3"/>
        </w:rPr>
        <w:t xml:space="preserve"> </w:t>
      </w:r>
      <w:r>
        <w:t>disposiciones</w:t>
      </w:r>
      <w:r>
        <w:rPr>
          <w:spacing w:val="-3"/>
        </w:rPr>
        <w:t xml:space="preserve"> </w:t>
      </w:r>
      <w:r>
        <w:t>de</w:t>
      </w:r>
      <w:r>
        <w:rPr>
          <w:spacing w:val="-3"/>
        </w:rPr>
        <w:t xml:space="preserve"> </w:t>
      </w:r>
      <w:r>
        <w:t>la</w:t>
      </w:r>
      <w:r>
        <w:rPr>
          <w:spacing w:val="-3"/>
        </w:rPr>
        <w:t xml:space="preserve"> </w:t>
      </w:r>
      <w:r>
        <w:t>Ley</w:t>
      </w:r>
      <w:r>
        <w:rPr>
          <w:spacing w:val="-3"/>
        </w:rPr>
        <w:t xml:space="preserve"> </w:t>
      </w:r>
      <w:r>
        <w:t>909</w:t>
      </w:r>
      <w:r>
        <w:rPr>
          <w:spacing w:val="-3"/>
        </w:rPr>
        <w:t xml:space="preserve"> </w:t>
      </w:r>
      <w:r>
        <w:t xml:space="preserve">de </w:t>
      </w:r>
      <w:r>
        <w:rPr>
          <w:spacing w:val="-2"/>
        </w:rPr>
        <w:t>2004.</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Decreto</w:t>
      </w:r>
      <w:r>
        <w:rPr>
          <w:spacing w:val="-6"/>
        </w:rPr>
        <w:t xml:space="preserve"> </w:t>
      </w:r>
      <w:r>
        <w:t>Nacional</w:t>
      </w:r>
      <w:r>
        <w:rPr>
          <w:spacing w:val="-5"/>
        </w:rPr>
        <w:t xml:space="preserve"> </w:t>
      </w:r>
      <w:r>
        <w:t>1083</w:t>
      </w:r>
      <w:r>
        <w:rPr>
          <w:spacing w:val="-5"/>
        </w:rPr>
        <w:t xml:space="preserve"> </w:t>
      </w:r>
      <w:r>
        <w:t>de</w:t>
      </w:r>
      <w:r>
        <w:rPr>
          <w:spacing w:val="-5"/>
        </w:rPr>
        <w:t xml:space="preserve"> </w:t>
      </w:r>
      <w:r>
        <w:rPr>
          <w:spacing w:val="-4"/>
        </w:rPr>
        <w:t>2015</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21"/>
        <w:jc w:val="left"/>
      </w:pPr>
      <w:r>
        <w:t>Con</w:t>
      </w:r>
      <w:r>
        <w:rPr>
          <w:spacing w:val="-3"/>
        </w:rPr>
        <w:t xml:space="preserve"> </w:t>
      </w:r>
      <w:r>
        <w:t>base</w:t>
      </w:r>
      <w:r>
        <w:rPr>
          <w:spacing w:val="-3"/>
        </w:rPr>
        <w:t xml:space="preserve"> </w:t>
      </w:r>
      <w:r>
        <w:t>en</w:t>
      </w:r>
      <w:r>
        <w:rPr>
          <w:spacing w:val="-3"/>
        </w:rPr>
        <w:t xml:space="preserve"> </w:t>
      </w:r>
      <w:r>
        <w:t>este</w:t>
      </w:r>
      <w:r>
        <w:rPr>
          <w:spacing w:val="-3"/>
        </w:rPr>
        <w:t xml:space="preserve"> </w:t>
      </w:r>
      <w:r>
        <w:t>decreto</w:t>
      </w:r>
      <w:r>
        <w:rPr>
          <w:spacing w:val="-3"/>
        </w:rPr>
        <w:t xml:space="preserve"> </w:t>
      </w:r>
      <w:r>
        <w:t>se</w:t>
      </w:r>
      <w:r>
        <w:rPr>
          <w:spacing w:val="-3"/>
        </w:rPr>
        <w:t xml:space="preserve"> </w:t>
      </w:r>
      <w:r>
        <w:t>sustenta</w:t>
      </w:r>
      <w:r>
        <w:rPr>
          <w:spacing w:val="-3"/>
        </w:rPr>
        <w:t xml:space="preserve"> </w:t>
      </w:r>
      <w:r>
        <w:t>toda</w:t>
      </w:r>
      <w:r>
        <w:rPr>
          <w:spacing w:val="-3"/>
        </w:rPr>
        <w:t xml:space="preserve"> </w:t>
      </w:r>
      <w:r>
        <w:t>la</w:t>
      </w:r>
      <w:r>
        <w:rPr>
          <w:spacing w:val="-3"/>
        </w:rPr>
        <w:t xml:space="preserve"> </w:t>
      </w:r>
      <w:r>
        <w:t>gestión</w:t>
      </w:r>
      <w:r>
        <w:rPr>
          <w:spacing w:val="-3"/>
        </w:rPr>
        <w:t xml:space="preserve"> </w:t>
      </w:r>
      <w:r>
        <w:t>del</w:t>
      </w:r>
      <w:r>
        <w:rPr>
          <w:spacing w:val="-3"/>
        </w:rPr>
        <w:t xml:space="preserve"> </w:t>
      </w:r>
      <w:r>
        <w:t>talento</w:t>
      </w:r>
      <w:r>
        <w:rPr>
          <w:spacing w:val="-3"/>
        </w:rPr>
        <w:t xml:space="preserve"> </w:t>
      </w:r>
      <w:r>
        <w:t>humano</w:t>
      </w:r>
      <w:r>
        <w:rPr>
          <w:spacing w:val="-3"/>
        </w:rPr>
        <w:t xml:space="preserve"> </w:t>
      </w:r>
      <w:r>
        <w:t>de</w:t>
      </w:r>
      <w:r>
        <w:rPr>
          <w:spacing w:val="-3"/>
        </w:rPr>
        <w:t xml:space="preserve"> </w:t>
      </w:r>
      <w:r>
        <w:t>la</w:t>
      </w:r>
      <w:r>
        <w:rPr>
          <w:spacing w:val="-3"/>
        </w:rPr>
        <w:t xml:space="preserve"> </w:t>
      </w:r>
      <w:r>
        <w:t>corporación en lo que atañe al ingreso, permanencia y retiro de los empleados públicos.</w:t>
      </w:r>
    </w:p>
    <w:p w:rsidR="00593305" w:rsidRDefault="00593305">
      <w:pPr>
        <w:pStyle w:val="Textoindependiente"/>
        <w:spacing w:before="38"/>
        <w:ind w:left="0"/>
        <w:jc w:val="left"/>
      </w:pPr>
    </w:p>
    <w:p w:rsidR="00593305" w:rsidRDefault="00775104">
      <w:pPr>
        <w:pStyle w:val="Ttulo2"/>
        <w:numPr>
          <w:ilvl w:val="0"/>
          <w:numId w:val="16"/>
        </w:numPr>
        <w:tabs>
          <w:tab w:val="left" w:pos="819"/>
        </w:tabs>
        <w:ind w:left="819" w:hanging="359"/>
      </w:pPr>
      <w:r>
        <w:t>Acuerdo</w:t>
      </w:r>
      <w:r>
        <w:rPr>
          <w:spacing w:val="-6"/>
        </w:rPr>
        <w:t xml:space="preserve"> </w:t>
      </w:r>
      <w:r>
        <w:t>Distrital</w:t>
      </w:r>
      <w:r>
        <w:rPr>
          <w:spacing w:val="-5"/>
        </w:rPr>
        <w:t xml:space="preserve"> </w:t>
      </w:r>
      <w:r>
        <w:t>199</w:t>
      </w:r>
      <w:r>
        <w:rPr>
          <w:spacing w:val="-5"/>
        </w:rPr>
        <w:t xml:space="preserve"> </w:t>
      </w:r>
      <w:r>
        <w:t>de</w:t>
      </w:r>
      <w:r>
        <w:rPr>
          <w:spacing w:val="-5"/>
        </w:rPr>
        <w:t xml:space="preserve"> </w:t>
      </w:r>
      <w:r>
        <w:rPr>
          <w:spacing w:val="-4"/>
        </w:rPr>
        <w:t>2005</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4"/>
      </w:pPr>
      <w:r>
        <w:t>Artículo 6. Para todas las Entidades y Organismos Distritales, el establecimiento o modificación de las plantas de empleos permanentes o temporales, estructuras organizacionales, vinculación de supernumerarios, deberán contar con el concepto técnico favorable del Departamento Administrativo del Servicio Civil Distrital.</w:t>
      </w:r>
    </w:p>
    <w:p w:rsidR="00593305" w:rsidRDefault="00593305">
      <w:pPr>
        <w:pStyle w:val="Textoindependiente"/>
        <w:spacing w:before="38"/>
        <w:ind w:left="0"/>
        <w:jc w:val="left"/>
      </w:pPr>
    </w:p>
    <w:p w:rsidR="00593305" w:rsidRDefault="00775104">
      <w:pPr>
        <w:pStyle w:val="Textoindependiente"/>
        <w:spacing w:before="0" w:line="276" w:lineRule="auto"/>
        <w:ind w:left="100" w:right="353"/>
      </w:pPr>
      <w:r>
        <w:t>Parágrafo. El establecimiento o adopción de las escalas salariales o su modificación por parte de las Juntas Directivas de las entidades pertenecientes al Sector Descentralizado deberán contar con el Concepto Técnico favorable del Departamento Administrativo del Servicio Civil Distrital.</w:t>
      </w:r>
    </w:p>
    <w:p w:rsidR="00593305" w:rsidRDefault="00593305">
      <w:pPr>
        <w:pStyle w:val="Textoindependiente"/>
        <w:spacing w:before="38"/>
        <w:ind w:left="0"/>
        <w:jc w:val="left"/>
      </w:pPr>
    </w:p>
    <w:p w:rsidR="00593305" w:rsidRDefault="00775104">
      <w:pPr>
        <w:pStyle w:val="Textoindependiente"/>
        <w:spacing w:before="0" w:line="276" w:lineRule="auto"/>
        <w:ind w:left="100" w:right="352"/>
      </w:pPr>
      <w:r>
        <w:t>Artículo 7. Los manuales específicos de funciones y competencias laborales correspondientes a los empleos de las dependencias del Sector Central de la</w:t>
      </w:r>
      <w:r>
        <w:rPr>
          <w:spacing w:val="40"/>
        </w:rPr>
        <w:t xml:space="preserve"> </w:t>
      </w:r>
      <w:r>
        <w:t>Administración requerirán para su validez la refrendación por parte del Director del Departamento Administrativo del Servicio Civil</w:t>
      </w:r>
      <w:r>
        <w:rPr>
          <w:spacing w:val="-3"/>
        </w:rPr>
        <w:t xml:space="preserve"> </w:t>
      </w:r>
      <w:r>
        <w:t>Distrital.</w:t>
      </w:r>
      <w:r>
        <w:rPr>
          <w:spacing w:val="-3"/>
        </w:rPr>
        <w:t xml:space="preserve"> </w:t>
      </w:r>
      <w:r>
        <w:t>En</w:t>
      </w:r>
      <w:r>
        <w:rPr>
          <w:spacing w:val="-4"/>
        </w:rPr>
        <w:t xml:space="preserve"> </w:t>
      </w:r>
      <w:r>
        <w:t>todas</w:t>
      </w:r>
      <w:r>
        <w:rPr>
          <w:spacing w:val="-3"/>
        </w:rPr>
        <w:t xml:space="preserve"> </w:t>
      </w:r>
      <w:r>
        <w:t>las</w:t>
      </w:r>
      <w:r>
        <w:rPr>
          <w:spacing w:val="-3"/>
        </w:rPr>
        <w:t xml:space="preserve"> </w:t>
      </w:r>
      <w:r>
        <w:t>demás</w:t>
      </w:r>
      <w:r>
        <w:rPr>
          <w:spacing w:val="-4"/>
        </w:rPr>
        <w:t xml:space="preserve"> </w:t>
      </w:r>
      <w:r>
        <w:t>Entidades,</w:t>
      </w:r>
      <w:r>
        <w:rPr>
          <w:spacing w:val="-3"/>
        </w:rPr>
        <w:t xml:space="preserve"> </w:t>
      </w:r>
      <w:r>
        <w:t>para su aprobación por parte de la autoridad competente, será necesario el concepto técnico favorable del Departamento Administrativo del Servicio Civil Distrital.</w:t>
      </w:r>
    </w:p>
    <w:p w:rsidR="00593305" w:rsidRDefault="00593305">
      <w:pPr>
        <w:pStyle w:val="Textoindependiente"/>
        <w:spacing w:before="38"/>
        <w:ind w:left="0"/>
        <w:jc w:val="left"/>
      </w:pPr>
    </w:p>
    <w:p w:rsidR="00593305" w:rsidRDefault="00775104">
      <w:pPr>
        <w:pStyle w:val="Ttulo2"/>
        <w:ind w:left="100" w:firstLine="0"/>
      </w:pPr>
      <w:r>
        <w:t>Planta</w:t>
      </w:r>
      <w:r>
        <w:rPr>
          <w:spacing w:val="-4"/>
        </w:rPr>
        <w:t xml:space="preserve"> </w:t>
      </w:r>
      <w:r>
        <w:t>de</w:t>
      </w:r>
      <w:r>
        <w:rPr>
          <w:spacing w:val="-4"/>
        </w:rPr>
        <w:t xml:space="preserve"> </w:t>
      </w:r>
      <w:r>
        <w:rPr>
          <w:spacing w:val="-2"/>
        </w:rPr>
        <w:t>personal:</w:t>
      </w:r>
    </w:p>
    <w:p w:rsidR="00593305" w:rsidRDefault="00593305">
      <w:pPr>
        <w:pStyle w:val="Textoindependiente"/>
        <w:spacing w:before="76"/>
        <w:ind w:left="0"/>
        <w:jc w:val="left"/>
        <w:rPr>
          <w:rFonts w:ascii="Arial"/>
          <w:b/>
        </w:rPr>
      </w:pPr>
    </w:p>
    <w:p w:rsidR="00593305" w:rsidRDefault="00775104">
      <w:pPr>
        <w:pStyle w:val="Prrafodelista"/>
        <w:numPr>
          <w:ilvl w:val="0"/>
          <w:numId w:val="15"/>
        </w:numPr>
        <w:tabs>
          <w:tab w:val="left" w:pos="819"/>
        </w:tabs>
        <w:spacing w:before="0"/>
        <w:ind w:left="819" w:hanging="359"/>
        <w:jc w:val="left"/>
      </w:pPr>
      <w:r>
        <w:rPr>
          <w:rFonts w:ascii="Arial" w:hAnsi="Arial"/>
          <w:b/>
        </w:rPr>
        <w:t>Acuerdo</w:t>
      </w:r>
      <w:r>
        <w:rPr>
          <w:rFonts w:ascii="Arial" w:hAnsi="Arial"/>
          <w:b/>
          <w:spacing w:val="-5"/>
        </w:rPr>
        <w:t xml:space="preserve"> </w:t>
      </w:r>
      <w:r>
        <w:rPr>
          <w:rFonts w:ascii="Arial" w:hAnsi="Arial"/>
          <w:b/>
        </w:rPr>
        <w:t>856</w:t>
      </w:r>
      <w:r>
        <w:rPr>
          <w:rFonts w:ascii="Arial" w:hAnsi="Arial"/>
          <w:b/>
          <w:spacing w:val="-5"/>
        </w:rPr>
        <w:t xml:space="preserve"> </w:t>
      </w:r>
      <w:r>
        <w:rPr>
          <w:rFonts w:ascii="Arial" w:hAnsi="Arial"/>
          <w:b/>
        </w:rPr>
        <w:t>de</w:t>
      </w:r>
      <w:r>
        <w:rPr>
          <w:rFonts w:ascii="Arial" w:hAnsi="Arial"/>
          <w:b/>
          <w:spacing w:val="-5"/>
        </w:rPr>
        <w:t xml:space="preserve"> </w:t>
      </w:r>
      <w:r>
        <w:rPr>
          <w:rFonts w:ascii="Arial" w:hAnsi="Arial"/>
          <w:b/>
        </w:rPr>
        <w:t>2002.</w:t>
      </w:r>
      <w:r>
        <w:rPr>
          <w:rFonts w:ascii="Arial" w:hAnsi="Arial"/>
          <w:b/>
          <w:spacing w:val="-5"/>
        </w:rPr>
        <w:t xml:space="preserve"> </w:t>
      </w:r>
      <w:r>
        <w:rPr>
          <w:rFonts w:ascii="Arial" w:hAnsi="Arial"/>
          <w:b/>
        </w:rPr>
        <w:t>Artículo</w:t>
      </w:r>
      <w:r>
        <w:rPr>
          <w:rFonts w:ascii="Arial" w:hAnsi="Arial"/>
          <w:b/>
          <w:spacing w:val="-5"/>
        </w:rPr>
        <w:t xml:space="preserve"> 8</w:t>
      </w:r>
      <w:r>
        <w:rPr>
          <w:spacing w:val="-5"/>
        </w:rPr>
        <w:t>.</w:t>
      </w:r>
    </w:p>
    <w:p w:rsidR="00593305" w:rsidRDefault="00593305">
      <w:pPr>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ind w:left="100"/>
        <w:jc w:val="left"/>
      </w:pPr>
      <w:r>
        <w:t>Establece</w:t>
      </w:r>
      <w:r>
        <w:rPr>
          <w:spacing w:val="-2"/>
        </w:rPr>
        <w:t xml:space="preserve"> </w:t>
      </w:r>
      <w:r>
        <w:t>la</w:t>
      </w:r>
      <w:r>
        <w:rPr>
          <w:spacing w:val="-1"/>
        </w:rPr>
        <w:t xml:space="preserve"> </w:t>
      </w:r>
      <w:r>
        <w:t>planta</w:t>
      </w:r>
      <w:r>
        <w:rPr>
          <w:spacing w:val="-1"/>
        </w:rPr>
        <w:t xml:space="preserve"> </w:t>
      </w:r>
      <w:r>
        <w:t>de</w:t>
      </w:r>
      <w:r>
        <w:rPr>
          <w:spacing w:val="-1"/>
        </w:rPr>
        <w:t xml:space="preserve"> </w:t>
      </w:r>
      <w:r>
        <w:t>empleos</w:t>
      </w:r>
      <w:r>
        <w:rPr>
          <w:spacing w:val="-1"/>
        </w:rPr>
        <w:t xml:space="preserve"> </w:t>
      </w:r>
      <w:r>
        <w:t>para</w:t>
      </w:r>
      <w:r>
        <w:rPr>
          <w:spacing w:val="-1"/>
        </w:rPr>
        <w:t xml:space="preserve"> </w:t>
      </w:r>
      <w:r>
        <w:t>el</w:t>
      </w:r>
      <w:r>
        <w:rPr>
          <w:spacing w:val="-2"/>
        </w:rPr>
        <w:t xml:space="preserve"> </w:t>
      </w:r>
      <w:r>
        <w:t>funcionamiento</w:t>
      </w:r>
      <w:r>
        <w:rPr>
          <w:spacing w:val="-1"/>
        </w:rPr>
        <w:t xml:space="preserve"> </w:t>
      </w:r>
      <w:r>
        <w:t>del</w:t>
      </w:r>
      <w:r>
        <w:rPr>
          <w:spacing w:val="-1"/>
        </w:rPr>
        <w:t xml:space="preserve"> </w:t>
      </w:r>
      <w:r>
        <w:t>Concejo</w:t>
      </w:r>
      <w:r>
        <w:rPr>
          <w:spacing w:val="-1"/>
        </w:rPr>
        <w:t xml:space="preserve"> </w:t>
      </w:r>
      <w:r>
        <w:t>de</w:t>
      </w:r>
      <w:r>
        <w:rPr>
          <w:spacing w:val="-1"/>
        </w:rPr>
        <w:t xml:space="preserve"> </w:t>
      </w:r>
      <w:r>
        <w:t>Bogotá</w:t>
      </w:r>
      <w:r>
        <w:rPr>
          <w:spacing w:val="-1"/>
        </w:rPr>
        <w:t xml:space="preserve"> </w:t>
      </w:r>
      <w:r>
        <w:rPr>
          <w:spacing w:val="-4"/>
        </w:rPr>
        <w:t>D.C.</w:t>
      </w:r>
    </w:p>
    <w:p w:rsidR="00593305" w:rsidRDefault="00593305">
      <w:pPr>
        <w:pStyle w:val="Textoindependiente"/>
        <w:spacing w:before="76"/>
        <w:ind w:left="0"/>
        <w:jc w:val="left"/>
      </w:pPr>
    </w:p>
    <w:p w:rsidR="00593305" w:rsidRDefault="00775104">
      <w:pPr>
        <w:pStyle w:val="Ttulo2"/>
        <w:numPr>
          <w:ilvl w:val="0"/>
          <w:numId w:val="15"/>
        </w:numPr>
        <w:tabs>
          <w:tab w:val="left" w:pos="819"/>
        </w:tabs>
        <w:ind w:left="819" w:hanging="359"/>
      </w:pPr>
      <w:r>
        <w:t>Decreto</w:t>
      </w:r>
      <w:r>
        <w:rPr>
          <w:spacing w:val="-2"/>
        </w:rPr>
        <w:t xml:space="preserve"> </w:t>
      </w:r>
      <w:r>
        <w:t>Nacional</w:t>
      </w:r>
      <w:r>
        <w:rPr>
          <w:spacing w:val="-2"/>
        </w:rPr>
        <w:t xml:space="preserve"> </w:t>
      </w:r>
      <w:r>
        <w:t>815</w:t>
      </w:r>
      <w:r>
        <w:rPr>
          <w:spacing w:val="-2"/>
        </w:rPr>
        <w:t xml:space="preserve"> </w:t>
      </w:r>
      <w:r>
        <w:t>de</w:t>
      </w:r>
      <w:r>
        <w:rPr>
          <w:spacing w:val="-1"/>
        </w:rPr>
        <w:t xml:space="preserve"> </w:t>
      </w:r>
      <w:r>
        <w:rPr>
          <w:spacing w:val="-4"/>
        </w:rPr>
        <w:t>2018</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0"/>
      </w:pPr>
      <w:r>
        <w:t>Por el cual se modifica el Decreto 1083 de 2015, único reglamentario del Sector Función Pública, en lo relacionado con las competencias laborales generales para los empleos públicos de los distintos niveles jerárquicos.</w:t>
      </w:r>
    </w:p>
    <w:p w:rsidR="00593305" w:rsidRDefault="00593305">
      <w:pPr>
        <w:pStyle w:val="Textoindependiente"/>
        <w:spacing w:before="38"/>
        <w:ind w:left="0"/>
        <w:jc w:val="left"/>
      </w:pPr>
    </w:p>
    <w:p w:rsidR="00593305" w:rsidRDefault="00775104">
      <w:pPr>
        <w:pStyle w:val="Textoindependiente"/>
        <w:spacing w:before="0" w:line="276" w:lineRule="auto"/>
        <w:ind w:left="100" w:right="361"/>
      </w:pPr>
      <w:r>
        <w:t>En los capítulos correspondientes a la estructura y planta de personal se especificarán los cambios de estas normas específicas y la propuesta de modificaciones.</w:t>
      </w:r>
    </w:p>
    <w:p w:rsidR="00593305" w:rsidRDefault="00593305">
      <w:pPr>
        <w:pStyle w:val="Textoindependiente"/>
        <w:spacing w:before="38"/>
        <w:ind w:left="0"/>
        <w:jc w:val="left"/>
      </w:pPr>
    </w:p>
    <w:p w:rsidR="00593305" w:rsidRDefault="00775104">
      <w:pPr>
        <w:pStyle w:val="Ttulo1"/>
        <w:numPr>
          <w:ilvl w:val="0"/>
          <w:numId w:val="18"/>
        </w:numPr>
        <w:tabs>
          <w:tab w:val="left" w:pos="819"/>
        </w:tabs>
        <w:ind w:left="819" w:hanging="359"/>
      </w:pPr>
      <w:r>
        <w:t>COMPETENCIA</w:t>
      </w:r>
      <w:r>
        <w:rPr>
          <w:spacing w:val="-3"/>
        </w:rPr>
        <w:t xml:space="preserve"> </w:t>
      </w:r>
      <w:r>
        <w:t>DEL</w:t>
      </w:r>
      <w:r>
        <w:rPr>
          <w:spacing w:val="-2"/>
        </w:rPr>
        <w:t xml:space="preserve"> CONCEJO</w:t>
      </w:r>
    </w:p>
    <w:p w:rsidR="00593305" w:rsidRDefault="00593305">
      <w:pPr>
        <w:pStyle w:val="Textoindependiente"/>
        <w:spacing w:before="25"/>
        <w:ind w:left="0"/>
        <w:jc w:val="left"/>
        <w:rPr>
          <w:rFonts w:ascii="Arial"/>
          <w:b/>
        </w:rPr>
      </w:pPr>
    </w:p>
    <w:p w:rsidR="00593305" w:rsidRDefault="00775104">
      <w:pPr>
        <w:pStyle w:val="Textoindependiente"/>
        <w:spacing w:before="0" w:line="276" w:lineRule="auto"/>
        <w:ind w:left="100" w:right="356"/>
        <w:rPr>
          <w:rFonts w:ascii="Arial" w:hAnsi="Arial"/>
          <w:b/>
        </w:rPr>
      </w:pPr>
      <w:r>
        <w:t>De conformidad con</w:t>
      </w:r>
      <w:r>
        <w:rPr>
          <w:spacing w:val="-3"/>
        </w:rPr>
        <w:t xml:space="preserve"> </w:t>
      </w:r>
      <w:r>
        <w:t>el</w:t>
      </w:r>
      <w:r>
        <w:rPr>
          <w:spacing w:val="-3"/>
        </w:rPr>
        <w:t xml:space="preserve"> </w:t>
      </w:r>
      <w:r>
        <w:t>artículo</w:t>
      </w:r>
      <w:r>
        <w:rPr>
          <w:spacing w:val="-3"/>
        </w:rPr>
        <w:t xml:space="preserve"> </w:t>
      </w:r>
      <w:r>
        <w:t>313</w:t>
      </w:r>
      <w:r>
        <w:rPr>
          <w:spacing w:val="-3"/>
        </w:rPr>
        <w:t xml:space="preserve"> </w:t>
      </w:r>
      <w:r>
        <w:t>de</w:t>
      </w:r>
      <w:r>
        <w:rPr>
          <w:spacing w:val="-3"/>
        </w:rPr>
        <w:t xml:space="preserve"> </w:t>
      </w:r>
      <w:r>
        <w:t>la</w:t>
      </w:r>
      <w:r>
        <w:rPr>
          <w:spacing w:val="-3"/>
        </w:rPr>
        <w:t xml:space="preserve"> </w:t>
      </w:r>
      <w:r>
        <w:t>Constitución</w:t>
      </w:r>
      <w:r>
        <w:rPr>
          <w:spacing w:val="-3"/>
        </w:rPr>
        <w:t xml:space="preserve"> </w:t>
      </w:r>
      <w:r>
        <w:t>Política,</w:t>
      </w:r>
      <w:r>
        <w:rPr>
          <w:spacing w:val="-3"/>
        </w:rPr>
        <w:t xml:space="preserve"> </w:t>
      </w:r>
      <w:r>
        <w:t>el</w:t>
      </w:r>
      <w:r>
        <w:rPr>
          <w:spacing w:val="-3"/>
        </w:rPr>
        <w:t xml:space="preserve"> </w:t>
      </w:r>
      <w:r>
        <w:t>artículo</w:t>
      </w:r>
      <w:r>
        <w:rPr>
          <w:spacing w:val="-3"/>
        </w:rPr>
        <w:t xml:space="preserve"> </w:t>
      </w:r>
      <w:r>
        <w:t>12</w:t>
      </w:r>
      <w:r>
        <w:rPr>
          <w:spacing w:val="-3"/>
        </w:rPr>
        <w:t xml:space="preserve"> </w:t>
      </w:r>
      <w:r>
        <w:t>del</w:t>
      </w:r>
      <w:r>
        <w:rPr>
          <w:spacing w:val="-3"/>
        </w:rPr>
        <w:t xml:space="preserve"> </w:t>
      </w:r>
      <w:r>
        <w:t>Decreto</w:t>
      </w:r>
      <w:r>
        <w:rPr>
          <w:spacing w:val="-3"/>
        </w:rPr>
        <w:t xml:space="preserve"> </w:t>
      </w:r>
      <w:r>
        <w:t>Ley 1421 de 1993 y la Ley 909 de 2004, el Concejo de Bogotá, D.C. es competente para modificar su estructura organizacional, planta de empleos y escala salarial</w:t>
      </w:r>
      <w:r>
        <w:rPr>
          <w:rFonts w:ascii="Arial" w:hAnsi="Arial"/>
          <w:b/>
        </w:rPr>
        <w:t>.</w:t>
      </w:r>
    </w:p>
    <w:p w:rsidR="00593305" w:rsidRDefault="00593305">
      <w:pPr>
        <w:pStyle w:val="Textoindependiente"/>
        <w:spacing w:before="0"/>
        <w:ind w:left="0"/>
        <w:jc w:val="left"/>
        <w:rPr>
          <w:rFonts w:ascii="Arial"/>
          <w:b/>
        </w:rPr>
      </w:pPr>
    </w:p>
    <w:p w:rsidR="00593305" w:rsidRDefault="00593305">
      <w:pPr>
        <w:pStyle w:val="Textoindependiente"/>
        <w:spacing w:before="25"/>
        <w:ind w:left="0"/>
        <w:jc w:val="left"/>
        <w:rPr>
          <w:rFonts w:ascii="Arial"/>
          <w:b/>
        </w:rPr>
      </w:pPr>
    </w:p>
    <w:p w:rsidR="00593305" w:rsidRDefault="00775104">
      <w:pPr>
        <w:pStyle w:val="Ttulo1"/>
        <w:numPr>
          <w:ilvl w:val="0"/>
          <w:numId w:val="18"/>
        </w:numPr>
        <w:tabs>
          <w:tab w:val="left" w:pos="819"/>
        </w:tabs>
        <w:ind w:left="819" w:hanging="359"/>
      </w:pPr>
      <w:r>
        <w:rPr>
          <w:spacing w:val="-2"/>
        </w:rPr>
        <w:t>IMPACTO</w:t>
      </w:r>
      <w:r>
        <w:rPr>
          <w:spacing w:val="-10"/>
        </w:rPr>
        <w:t xml:space="preserve"> </w:t>
      </w:r>
      <w:r>
        <w:rPr>
          <w:spacing w:val="-2"/>
        </w:rPr>
        <w:t>FISCAL</w:t>
      </w:r>
    </w:p>
    <w:p w:rsidR="00593305" w:rsidRDefault="00593305">
      <w:pPr>
        <w:pStyle w:val="Textoindependiente"/>
        <w:spacing w:before="76"/>
        <w:ind w:left="0"/>
        <w:jc w:val="left"/>
        <w:rPr>
          <w:rFonts w:ascii="Arial"/>
          <w:b/>
        </w:rPr>
      </w:pPr>
    </w:p>
    <w:p w:rsidR="00593305" w:rsidRDefault="00775104">
      <w:pPr>
        <w:pStyle w:val="Textoindependiente"/>
        <w:spacing w:before="0" w:line="276" w:lineRule="auto"/>
        <w:ind w:left="100" w:right="350"/>
      </w:pPr>
      <w:r>
        <w:t>De conformidad con el artículo 7 de la Ley 819 de 2003, el impacto fiscal de cualquier proyecto de acuerdo que ordene gasto deberá hacerse explícito y ser compatible con el Marco Fiscal de Mediano Plazo, para lo cual, en la respectiva exposición de motivos deberán incluirse expresamente los costos fiscales de la iniciativa y la fuente de ingreso adicional generada para financiar dicho costo.</w:t>
      </w:r>
    </w:p>
    <w:p w:rsidR="00593305" w:rsidRDefault="00593305">
      <w:pPr>
        <w:pStyle w:val="Textoindependiente"/>
        <w:spacing w:before="38"/>
        <w:ind w:left="0"/>
        <w:jc w:val="left"/>
      </w:pPr>
    </w:p>
    <w:p w:rsidR="00593305" w:rsidRDefault="00775104">
      <w:pPr>
        <w:pStyle w:val="Textoindependiente"/>
        <w:spacing w:before="0" w:line="276" w:lineRule="auto"/>
        <w:ind w:left="100" w:right="347"/>
      </w:pPr>
      <w:r>
        <w:t>En esa medida, en atención a que el presente proyecto de acuerdo contempla modificar la estructura organizacional y</w:t>
      </w:r>
      <w:r>
        <w:rPr>
          <w:spacing w:val="-3"/>
        </w:rPr>
        <w:t xml:space="preserve"> </w:t>
      </w:r>
      <w:r>
        <w:t>el</w:t>
      </w:r>
      <w:r>
        <w:rPr>
          <w:spacing w:val="-3"/>
        </w:rPr>
        <w:t xml:space="preserve"> </w:t>
      </w:r>
      <w:r>
        <w:t>aumento</w:t>
      </w:r>
      <w:r>
        <w:rPr>
          <w:spacing w:val="-3"/>
        </w:rPr>
        <w:t xml:space="preserve"> </w:t>
      </w:r>
      <w:r>
        <w:t>de</w:t>
      </w:r>
      <w:r>
        <w:rPr>
          <w:spacing w:val="-3"/>
        </w:rPr>
        <w:t xml:space="preserve"> </w:t>
      </w:r>
      <w:r>
        <w:t>33</w:t>
      </w:r>
      <w:r>
        <w:rPr>
          <w:spacing w:val="-3"/>
        </w:rPr>
        <w:t xml:space="preserve"> </w:t>
      </w:r>
      <w:r>
        <w:t>de</w:t>
      </w:r>
      <w:r>
        <w:rPr>
          <w:spacing w:val="-3"/>
        </w:rPr>
        <w:t xml:space="preserve"> </w:t>
      </w:r>
      <w:r>
        <w:t>cargos</w:t>
      </w:r>
      <w:r>
        <w:rPr>
          <w:spacing w:val="-3"/>
        </w:rPr>
        <w:t xml:space="preserve"> </w:t>
      </w:r>
      <w:r>
        <w:t>en</w:t>
      </w:r>
      <w:r>
        <w:rPr>
          <w:spacing w:val="-3"/>
        </w:rPr>
        <w:t xml:space="preserve"> </w:t>
      </w:r>
      <w:r>
        <w:t>la</w:t>
      </w:r>
      <w:r>
        <w:rPr>
          <w:spacing w:val="-3"/>
        </w:rPr>
        <w:t xml:space="preserve"> </w:t>
      </w:r>
      <w:r>
        <w:t>planta</w:t>
      </w:r>
      <w:r>
        <w:rPr>
          <w:spacing w:val="-3"/>
        </w:rPr>
        <w:t xml:space="preserve"> </w:t>
      </w:r>
      <w:r>
        <w:t>de</w:t>
      </w:r>
      <w:r>
        <w:rPr>
          <w:spacing w:val="-3"/>
        </w:rPr>
        <w:t xml:space="preserve"> </w:t>
      </w:r>
      <w:r>
        <w:t>personal</w:t>
      </w:r>
      <w:r>
        <w:rPr>
          <w:spacing w:val="-3"/>
        </w:rPr>
        <w:t xml:space="preserve"> </w:t>
      </w:r>
      <w:r>
        <w:t>de</w:t>
      </w:r>
      <w:r>
        <w:rPr>
          <w:spacing w:val="-3"/>
        </w:rPr>
        <w:t xml:space="preserve"> </w:t>
      </w:r>
      <w:r>
        <w:t>Concejo de Bogotá D.C., generando una afectación presupuestal para la siguiente</w:t>
      </w:r>
      <w:r>
        <w:rPr>
          <w:spacing w:val="-3"/>
        </w:rPr>
        <w:t xml:space="preserve"> </w:t>
      </w:r>
      <w:r>
        <w:t>vigencia</w:t>
      </w:r>
      <w:r>
        <w:rPr>
          <w:spacing w:val="-3"/>
        </w:rPr>
        <w:t xml:space="preserve"> </w:t>
      </w:r>
      <w:r>
        <w:t>fiscal,</w:t>
      </w:r>
      <w:r>
        <w:rPr>
          <w:spacing w:val="-3"/>
        </w:rPr>
        <w:t xml:space="preserve"> </w:t>
      </w:r>
      <w:r>
        <w:t>la cual</w:t>
      </w:r>
      <w:r>
        <w:rPr>
          <w:spacing w:val="26"/>
        </w:rPr>
        <w:t xml:space="preserve"> </w:t>
      </w:r>
      <w:r>
        <w:t>fue</w:t>
      </w:r>
      <w:r>
        <w:rPr>
          <w:spacing w:val="26"/>
        </w:rPr>
        <w:t xml:space="preserve"> </w:t>
      </w:r>
      <w:r>
        <w:t>calculada en $6.663.833.037, se solicitó la respectiva viabilidad presupuestal ante la Directora Distrital de Presupuesto de la Secretaría Distrital de Hacienda, la cual fue expedida mediante radicado 2024EE360024O1.</w:t>
      </w:r>
    </w:p>
    <w:p w:rsidR="00593305" w:rsidRDefault="00593305">
      <w:pPr>
        <w:pStyle w:val="Textoindependiente"/>
        <w:spacing w:before="38"/>
        <w:ind w:left="0"/>
        <w:jc w:val="left"/>
      </w:pPr>
    </w:p>
    <w:p w:rsidR="00593305" w:rsidRDefault="00775104">
      <w:pPr>
        <w:pStyle w:val="Textoindependiente"/>
        <w:spacing w:before="0"/>
        <w:ind w:left="100"/>
        <w:jc w:val="left"/>
      </w:pPr>
      <w:r>
        <w:rPr>
          <w:noProof/>
          <w:lang w:val="es-419" w:eastAsia="es-419"/>
        </w:rPr>
        <w:drawing>
          <wp:anchor distT="0" distB="0" distL="0" distR="0" simplePos="0" relativeHeight="15733248" behindDoc="0" locked="0" layoutInCell="1" allowOverlap="1">
            <wp:simplePos x="0" y="0"/>
            <wp:positionH relativeFrom="page">
              <wp:posOffset>3759111</wp:posOffset>
            </wp:positionH>
            <wp:positionV relativeFrom="paragraph">
              <wp:posOffset>882300</wp:posOffset>
            </wp:positionV>
            <wp:extent cx="2681541" cy="581893"/>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8" cstate="print"/>
                    <a:stretch>
                      <a:fillRect/>
                    </a:stretch>
                  </pic:blipFill>
                  <pic:spPr>
                    <a:xfrm>
                      <a:off x="0" y="0"/>
                      <a:ext cx="2681541" cy="581893"/>
                    </a:xfrm>
                    <a:prstGeom prst="rect">
                      <a:avLst/>
                    </a:prstGeom>
                  </pic:spPr>
                </pic:pic>
              </a:graphicData>
            </a:graphic>
          </wp:anchor>
        </w:drawing>
      </w:r>
      <w:r>
        <w:rPr>
          <w:spacing w:val="-2"/>
        </w:rPr>
        <w:t>Cordialmente,</w:t>
      </w:r>
    </w:p>
    <w:p w:rsidR="00593305" w:rsidRDefault="00775104">
      <w:pPr>
        <w:pStyle w:val="Textoindependiente"/>
        <w:spacing w:before="8"/>
        <w:ind w:left="0"/>
        <w:jc w:val="left"/>
        <w:rPr>
          <w:sz w:val="7"/>
        </w:rPr>
      </w:pPr>
      <w:r>
        <w:rPr>
          <w:noProof/>
          <w:lang w:val="es-419" w:eastAsia="es-419"/>
        </w:rPr>
        <mc:AlternateContent>
          <mc:Choice Requires="wpg">
            <w:drawing>
              <wp:anchor distT="0" distB="0" distL="0" distR="0" simplePos="0" relativeHeight="487591424" behindDoc="1" locked="0" layoutInCell="1" allowOverlap="1">
                <wp:simplePos x="0" y="0"/>
                <wp:positionH relativeFrom="page">
                  <wp:posOffset>914400</wp:posOffset>
                </wp:positionH>
                <wp:positionV relativeFrom="paragraph">
                  <wp:posOffset>71433</wp:posOffset>
                </wp:positionV>
                <wp:extent cx="2473325" cy="122174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73325" cy="1221740"/>
                          <a:chOff x="0" y="0"/>
                          <a:chExt cx="2473325" cy="1221740"/>
                        </a:xfrm>
                      </wpg:grpSpPr>
                      <pic:pic xmlns:pic="http://schemas.openxmlformats.org/drawingml/2006/picture">
                        <pic:nvPicPr>
                          <pic:cNvPr id="11" name="Image 11"/>
                          <pic:cNvPicPr/>
                        </pic:nvPicPr>
                        <pic:blipFill>
                          <a:blip r:embed="rId7" cstate="print"/>
                          <a:stretch>
                            <a:fillRect/>
                          </a:stretch>
                        </pic:blipFill>
                        <pic:spPr>
                          <a:xfrm>
                            <a:off x="276225" y="0"/>
                            <a:ext cx="1276349" cy="1209669"/>
                          </a:xfrm>
                          <a:prstGeom prst="rect">
                            <a:avLst/>
                          </a:prstGeom>
                        </pic:spPr>
                      </pic:pic>
                      <wps:wsp>
                        <wps:cNvPr id="12" name="Graphic 12"/>
                        <wps:cNvSpPr/>
                        <wps:spPr>
                          <a:xfrm>
                            <a:off x="0" y="1028541"/>
                            <a:ext cx="2409190" cy="1270"/>
                          </a:xfrm>
                          <a:custGeom>
                            <a:avLst/>
                            <a:gdLst/>
                            <a:ahLst/>
                            <a:cxnLst/>
                            <a:rect l="l" t="t" r="r" b="b"/>
                            <a:pathLst>
                              <a:path w="2409190">
                                <a:moveTo>
                                  <a:pt x="0" y="0"/>
                                </a:moveTo>
                                <a:lnTo>
                                  <a:pt x="2408583" y="0"/>
                                </a:lnTo>
                              </a:path>
                            </a:pathLst>
                          </a:custGeom>
                          <a:ln w="12433">
                            <a:solidFill>
                              <a:srgbClr val="000000"/>
                            </a:solidFill>
                            <a:prstDash val="solid"/>
                          </a:ln>
                        </wps:spPr>
                        <wps:bodyPr wrap="square" lIns="0" tIns="0" rIns="0" bIns="0" rtlCol="0">
                          <a:prstTxWarp prst="textNoShape">
                            <a:avLst/>
                          </a:prstTxWarp>
                          <a:noAutofit/>
                        </wps:bodyPr>
                      </wps:wsp>
                      <wps:wsp>
                        <wps:cNvPr id="13" name="Textbox 13"/>
                        <wps:cNvSpPr txBox="1"/>
                        <wps:spPr>
                          <a:xfrm>
                            <a:off x="0" y="0"/>
                            <a:ext cx="2473325" cy="1221740"/>
                          </a:xfrm>
                          <a:prstGeom prst="rect">
                            <a:avLst/>
                          </a:prstGeom>
                        </wps:spPr>
                        <wps:txbx>
                          <w:txbxContent>
                            <w:p w:rsidR="00593305" w:rsidRDefault="00593305"/>
                            <w:p w:rsidR="00593305" w:rsidRDefault="00593305"/>
                            <w:p w:rsidR="00593305" w:rsidRDefault="00593305"/>
                            <w:p w:rsidR="00593305" w:rsidRDefault="00593305"/>
                            <w:p w:rsidR="00593305" w:rsidRDefault="00593305"/>
                            <w:p w:rsidR="00593305" w:rsidRDefault="00593305">
                              <w:pPr>
                                <w:spacing w:before="152"/>
                              </w:pPr>
                            </w:p>
                            <w:p w:rsidR="00593305" w:rsidRDefault="00775104">
                              <w:pPr>
                                <w:rPr>
                                  <w:rFonts w:ascii="Arial"/>
                                  <w:b/>
                                </w:rPr>
                              </w:pPr>
                              <w:r>
                                <w:rPr>
                                  <w:rFonts w:ascii="Arial"/>
                                  <w:b/>
                                </w:rPr>
                                <w:t>H.C</w:t>
                              </w:r>
                              <w:r>
                                <w:rPr>
                                  <w:rFonts w:ascii="Arial"/>
                                  <w:b/>
                                  <w:spacing w:val="-6"/>
                                </w:rPr>
                                <w:t xml:space="preserve"> </w:t>
                              </w:r>
                              <w:r>
                                <w:rPr>
                                  <w:rFonts w:ascii="Arial"/>
                                  <w:b/>
                                </w:rPr>
                                <w:t>JUAN</w:t>
                              </w:r>
                              <w:r>
                                <w:rPr>
                                  <w:rFonts w:ascii="Arial"/>
                                  <w:b/>
                                  <w:spacing w:val="-5"/>
                                </w:rPr>
                                <w:t xml:space="preserve"> </w:t>
                              </w:r>
                              <w:r>
                                <w:rPr>
                                  <w:rFonts w:ascii="Arial"/>
                                  <w:b/>
                                </w:rPr>
                                <w:t>JAVIER</w:t>
                              </w:r>
                              <w:r>
                                <w:rPr>
                                  <w:rFonts w:ascii="Arial"/>
                                  <w:b/>
                                  <w:spacing w:val="-5"/>
                                </w:rPr>
                                <w:t xml:space="preserve"> </w:t>
                              </w:r>
                              <w:r>
                                <w:rPr>
                                  <w:rFonts w:ascii="Arial"/>
                                  <w:b/>
                                </w:rPr>
                                <w:t>BAENA</w:t>
                              </w:r>
                              <w:r>
                                <w:rPr>
                                  <w:rFonts w:ascii="Arial"/>
                                  <w:b/>
                                  <w:spacing w:val="-5"/>
                                </w:rPr>
                                <w:t xml:space="preserve"> </w:t>
                              </w:r>
                              <w:r>
                                <w:rPr>
                                  <w:rFonts w:ascii="Arial"/>
                                  <w:b/>
                                  <w:spacing w:val="-2"/>
                                </w:rPr>
                                <w:t>MERLANO</w:t>
                              </w:r>
                            </w:p>
                          </w:txbxContent>
                        </wps:txbx>
                        <wps:bodyPr wrap="square" lIns="0" tIns="0" rIns="0" bIns="0" rtlCol="0">
                          <a:noAutofit/>
                        </wps:bodyPr>
                      </wps:wsp>
                    </wpg:wgp>
                  </a:graphicData>
                </a:graphic>
              </wp:anchor>
            </w:drawing>
          </mc:Choice>
          <mc:Fallback>
            <w:pict>
              <v:group id="Group 10" o:spid="_x0000_s1026" style="position:absolute;margin-left:1in;margin-top:5.6pt;width:194.75pt;height:96.2pt;z-index:-15725056;mso-wrap-distance-left:0;mso-wrap-distance-right:0;mso-position-horizontal-relative:page" coordsize="24733,122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1" o:spid="_x0000_s1027" type="#_x0000_t75" style="position:absolute;left:2762;width:12763;height:12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">
                  <v:imagedata r:id="rId14" o:title=""/>
                </v:shape>
                <v:shape id="Graphic 12" o:spid="_x0000_s1028" style="position:absolute;top:10285;width:24091;height:13;visibility:visible;mso-wrap-style:square;v-text-anchor:top" coordsize="24091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" path="m,l2408583,e" filled="f" strokeweight=".34536mm">
                  <v:path arrowok="t"/>
                </v:shape>
                <v:shapetype id="_x0000_t202" coordsize="21600,21600" o:spt="202" path="m,l,21600r21600,l21600,xe">
                  <v:stroke joinstyle="miter"/>
                  <v:path gradientshapeok="t" o:connecttype="rect"/>
                </v:shapetype>
                <v:shape id="Textbox 13" o:spid="_x0000_s1029" type="#_x0000_t202" style="position:absolute;width:24733;height:1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rsidR="00593305" w:rsidRDefault="00593305"/>
                      <w:p w:rsidR="00593305" w:rsidRDefault="00593305"/>
                      <w:p w:rsidR="00593305" w:rsidRDefault="00593305"/>
                      <w:p w:rsidR="00593305" w:rsidRDefault="00593305"/>
                      <w:p w:rsidR="00593305" w:rsidRDefault="00593305"/>
                      <w:p w:rsidR="00593305" w:rsidRDefault="00593305">
                        <w:pPr>
                          <w:spacing w:before="152"/>
                        </w:pPr>
                      </w:p>
                      <w:p w:rsidR="00593305" w:rsidRDefault="00775104">
                        <w:pPr>
                          <w:rPr>
                            <w:rFonts w:ascii="Arial"/>
                            <w:b/>
                          </w:rPr>
                        </w:pPr>
                        <w:r>
                          <w:rPr>
                            <w:rFonts w:ascii="Arial"/>
                            <w:b/>
                          </w:rPr>
                          <w:t>H.C</w:t>
                        </w:r>
                        <w:r>
                          <w:rPr>
                            <w:rFonts w:ascii="Arial"/>
                            <w:b/>
                            <w:spacing w:val="-6"/>
                          </w:rPr>
                          <w:t xml:space="preserve"> </w:t>
                        </w:r>
                        <w:r>
                          <w:rPr>
                            <w:rFonts w:ascii="Arial"/>
                            <w:b/>
                          </w:rPr>
                          <w:t>JUAN</w:t>
                        </w:r>
                        <w:r>
                          <w:rPr>
                            <w:rFonts w:ascii="Arial"/>
                            <w:b/>
                            <w:spacing w:val="-5"/>
                          </w:rPr>
                          <w:t xml:space="preserve"> </w:t>
                        </w:r>
                        <w:r>
                          <w:rPr>
                            <w:rFonts w:ascii="Arial"/>
                            <w:b/>
                          </w:rPr>
                          <w:t>JAVIER</w:t>
                        </w:r>
                        <w:r>
                          <w:rPr>
                            <w:rFonts w:ascii="Arial"/>
                            <w:b/>
                            <w:spacing w:val="-5"/>
                          </w:rPr>
                          <w:t xml:space="preserve"> </w:t>
                        </w:r>
                        <w:r>
                          <w:rPr>
                            <w:rFonts w:ascii="Arial"/>
                            <w:b/>
                          </w:rPr>
                          <w:t>BAENA</w:t>
                        </w:r>
                        <w:r>
                          <w:rPr>
                            <w:rFonts w:ascii="Arial"/>
                            <w:b/>
                            <w:spacing w:val="-5"/>
                          </w:rPr>
                          <w:t xml:space="preserve"> </w:t>
                        </w:r>
                        <w:r>
                          <w:rPr>
                            <w:rFonts w:ascii="Arial"/>
                            <w:b/>
                            <w:spacing w:val="-2"/>
                          </w:rPr>
                          <w:t>MERLANO</w:t>
                        </w:r>
                      </w:p>
                    </w:txbxContent>
                  </v:textbox>
                </v:shape>
                <w10:wrap type="topAndBottom" anchorx="page"/>
              </v:group>
            </w:pict>
          </mc:Fallback>
        </mc:AlternateContent>
      </w:r>
      <w:r>
        <w:rPr>
          <w:noProof/>
          <w:lang w:val="es-419" w:eastAsia="es-419"/>
        </w:rPr>
        <mc:AlternateContent>
          <mc:Choice Requires="wpg">
            <w:drawing>
              <wp:anchor distT="0" distB="0" distL="0" distR="0" simplePos="0" relativeHeight="487591936" behindDoc="1" locked="0" layoutInCell="1" allowOverlap="1">
                <wp:simplePos x="0" y="0"/>
                <wp:positionH relativeFrom="page">
                  <wp:posOffset>3759111</wp:posOffset>
                </wp:positionH>
                <wp:positionV relativeFrom="paragraph">
                  <wp:posOffset>721241</wp:posOffset>
                </wp:positionV>
                <wp:extent cx="2760345" cy="582295"/>
                <wp:effectExtent l="0" t="0" r="0" b="0"/>
                <wp:wrapTopAndBottom/>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60345" cy="582295"/>
                          <a:chOff x="0" y="0"/>
                          <a:chExt cx="2760345" cy="582295"/>
                        </a:xfrm>
                      </wpg:grpSpPr>
                      <wps:wsp>
                        <wps:cNvPr id="15" name="Graphic 15"/>
                        <wps:cNvSpPr/>
                        <wps:spPr>
                          <a:xfrm>
                            <a:off x="106848" y="378733"/>
                            <a:ext cx="2642235" cy="1270"/>
                          </a:xfrm>
                          <a:custGeom>
                            <a:avLst/>
                            <a:gdLst/>
                            <a:ahLst/>
                            <a:cxnLst/>
                            <a:rect l="l" t="t" r="r" b="b"/>
                            <a:pathLst>
                              <a:path w="2642235">
                                <a:moveTo>
                                  <a:pt x="0" y="0"/>
                                </a:moveTo>
                                <a:lnTo>
                                  <a:pt x="2641672" y="0"/>
                                </a:lnTo>
                              </a:path>
                            </a:pathLst>
                          </a:custGeom>
                          <a:ln w="12433">
                            <a:solidFill>
                              <a:srgbClr val="000000"/>
                            </a:solidFill>
                            <a:prstDash val="solid"/>
                          </a:ln>
                        </wps:spPr>
                        <wps:bodyPr wrap="square" lIns="0" tIns="0" rIns="0" bIns="0" rtlCol="0">
                          <a:prstTxWarp prst="textNoShape">
                            <a:avLst/>
                          </a:prstTxWarp>
                          <a:noAutofit/>
                        </wps:bodyPr>
                      </wps:wsp>
                      <wps:wsp>
                        <wps:cNvPr id="16" name="Textbox 16"/>
                        <wps:cNvSpPr txBox="1"/>
                        <wps:spPr>
                          <a:xfrm>
                            <a:off x="0" y="0"/>
                            <a:ext cx="2760345" cy="582295"/>
                          </a:xfrm>
                          <a:prstGeom prst="rect">
                            <a:avLst/>
                          </a:prstGeom>
                        </wps:spPr>
                        <wps:txbx>
                          <w:txbxContent>
                            <w:p w:rsidR="00593305" w:rsidRDefault="00593305"/>
                            <w:p w:rsidR="00593305" w:rsidRDefault="00593305">
                              <w:pPr>
                                <w:spacing w:before="141"/>
                              </w:pPr>
                            </w:p>
                            <w:p w:rsidR="00593305" w:rsidRDefault="00775104">
                              <w:pPr>
                                <w:ind w:left="147"/>
                                <w:rPr>
                                  <w:rFonts w:ascii="Arial" w:hAnsi="Arial"/>
                                  <w:b/>
                                </w:rPr>
                              </w:pPr>
                              <w:r>
                                <w:rPr>
                                  <w:rFonts w:ascii="Arial" w:hAnsi="Arial"/>
                                  <w:b/>
                                </w:rPr>
                                <w:t>H.C.</w:t>
                              </w:r>
                              <w:r>
                                <w:rPr>
                                  <w:rFonts w:ascii="Arial" w:hAnsi="Arial"/>
                                  <w:b/>
                                  <w:spacing w:val="-2"/>
                                </w:rPr>
                                <w:t xml:space="preserve"> </w:t>
                              </w:r>
                              <w:r>
                                <w:rPr>
                                  <w:rFonts w:ascii="Arial" w:hAnsi="Arial"/>
                                  <w:b/>
                                </w:rPr>
                                <w:t>ANA</w:t>
                              </w:r>
                              <w:r>
                                <w:rPr>
                                  <w:rFonts w:ascii="Arial" w:hAnsi="Arial"/>
                                  <w:b/>
                                  <w:spacing w:val="-1"/>
                                </w:rPr>
                                <w:t xml:space="preserve"> </w:t>
                              </w:r>
                              <w:r>
                                <w:rPr>
                                  <w:rFonts w:ascii="Arial" w:hAnsi="Arial"/>
                                  <w:b/>
                                </w:rPr>
                                <w:t>TERESA</w:t>
                              </w:r>
                              <w:r>
                                <w:rPr>
                                  <w:rFonts w:ascii="Arial" w:hAnsi="Arial"/>
                                  <w:b/>
                                  <w:spacing w:val="-1"/>
                                </w:rPr>
                                <w:t xml:space="preserve"> </w:t>
                              </w:r>
                              <w:r>
                                <w:rPr>
                                  <w:rFonts w:ascii="Arial" w:hAnsi="Arial"/>
                                  <w:b/>
                                </w:rPr>
                                <w:t>BERNAL</w:t>
                              </w:r>
                              <w:r>
                                <w:rPr>
                                  <w:rFonts w:ascii="Arial" w:hAnsi="Arial"/>
                                  <w:b/>
                                  <w:spacing w:val="-1"/>
                                </w:rPr>
                                <w:t xml:space="preserve"> </w:t>
                              </w:r>
                              <w:r>
                                <w:rPr>
                                  <w:rFonts w:ascii="Arial" w:hAnsi="Arial"/>
                                  <w:b/>
                                  <w:spacing w:val="-4"/>
                                </w:rPr>
                                <w:t>MONTAÑEZ</w:t>
                              </w:r>
                            </w:p>
                          </w:txbxContent>
                        </wps:txbx>
                        <wps:bodyPr wrap="square" lIns="0" tIns="0" rIns="0" bIns="0" rtlCol="0">
                          <a:noAutofit/>
                        </wps:bodyPr>
                      </wps:wsp>
                    </wpg:wgp>
                  </a:graphicData>
                </a:graphic>
              </wp:anchor>
            </w:drawing>
          </mc:Choice>
          <mc:Fallback>
            <w:pict>
              <v:group id="Group 14" o:spid="_x0000_s1030" style="position:absolute;margin-left:296pt;margin-top:56.8pt;width:217.35pt;height:45.85pt;z-index:-15724544;mso-wrap-distance-left:0;mso-wrap-distance-right:0;mso-position-horizontal-relative:page" coordsize="27603,5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">
                <v:shape id="Graphic 15" o:spid="_x0000_s1031" style="position:absolute;left:1068;top:3787;width:26422;height:13;visibility:visible;mso-wrap-style:square;v-text-anchor:top" coordsize="2642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" path="m,l2641672,e" filled="f" strokeweight=".34536mm">
                  <v:path arrowok="t"/>
                </v:shape>
                <v:shape id="Textbox 16" o:spid="_x0000_s1032" type="#_x0000_t202" style="position:absolute;width:27603;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rsidR="00593305" w:rsidRDefault="00593305"/>
                      <w:p w:rsidR="00593305" w:rsidRDefault="00593305">
                        <w:pPr>
                          <w:spacing w:before="141"/>
                        </w:pPr>
                      </w:p>
                      <w:p w:rsidR="00593305" w:rsidRDefault="00775104">
                        <w:pPr>
                          <w:ind w:left="147"/>
                          <w:rPr>
                            <w:rFonts w:ascii="Arial" w:hAnsi="Arial"/>
                            <w:b/>
                          </w:rPr>
                        </w:pPr>
                        <w:r>
                          <w:rPr>
                            <w:rFonts w:ascii="Arial" w:hAnsi="Arial"/>
                            <w:b/>
                          </w:rPr>
                          <w:t>H.C.</w:t>
                        </w:r>
                        <w:r>
                          <w:rPr>
                            <w:rFonts w:ascii="Arial" w:hAnsi="Arial"/>
                            <w:b/>
                            <w:spacing w:val="-2"/>
                          </w:rPr>
                          <w:t xml:space="preserve"> </w:t>
                        </w:r>
                        <w:r>
                          <w:rPr>
                            <w:rFonts w:ascii="Arial" w:hAnsi="Arial"/>
                            <w:b/>
                          </w:rPr>
                          <w:t>ANA</w:t>
                        </w:r>
                        <w:r>
                          <w:rPr>
                            <w:rFonts w:ascii="Arial" w:hAnsi="Arial"/>
                            <w:b/>
                            <w:spacing w:val="-1"/>
                          </w:rPr>
                          <w:t xml:space="preserve"> </w:t>
                        </w:r>
                        <w:r>
                          <w:rPr>
                            <w:rFonts w:ascii="Arial" w:hAnsi="Arial"/>
                            <w:b/>
                          </w:rPr>
                          <w:t>TERESA</w:t>
                        </w:r>
                        <w:r>
                          <w:rPr>
                            <w:rFonts w:ascii="Arial" w:hAnsi="Arial"/>
                            <w:b/>
                            <w:spacing w:val="-1"/>
                          </w:rPr>
                          <w:t xml:space="preserve"> </w:t>
                        </w:r>
                        <w:r>
                          <w:rPr>
                            <w:rFonts w:ascii="Arial" w:hAnsi="Arial"/>
                            <w:b/>
                          </w:rPr>
                          <w:t>BERNAL</w:t>
                        </w:r>
                        <w:r>
                          <w:rPr>
                            <w:rFonts w:ascii="Arial" w:hAnsi="Arial"/>
                            <w:b/>
                            <w:spacing w:val="-1"/>
                          </w:rPr>
                          <w:t xml:space="preserve"> </w:t>
                        </w:r>
                        <w:r>
                          <w:rPr>
                            <w:rFonts w:ascii="Arial" w:hAnsi="Arial"/>
                            <w:b/>
                            <w:spacing w:val="-4"/>
                          </w:rPr>
                          <w:t>MONTAÑEZ</w:t>
                        </w:r>
                      </w:p>
                    </w:txbxContent>
                  </v:textbox>
                </v:shape>
                <w10:wrap type="topAndBottom" anchorx="page"/>
              </v:group>
            </w:pict>
          </mc:Fallback>
        </mc:AlternateContent>
      </w:r>
    </w:p>
    <w:p w:rsidR="00593305" w:rsidRDefault="00593305">
      <w:pPr>
        <w:rPr>
          <w:sz w:val="7"/>
        </w:rPr>
        <w:sectPr w:rsidR="00593305">
          <w:pgSz w:w="11920" w:h="16840"/>
          <w:pgMar w:top="2800" w:right="1100" w:bottom="280" w:left="1340" w:header="1010" w:footer="0" w:gutter="0"/>
          <w:cols w:space="720"/>
        </w:sectPr>
      </w:pP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593305">
      <w:pPr>
        <w:pStyle w:val="Textoindependiente"/>
        <w:spacing w:before="0"/>
        <w:ind w:left="0"/>
        <w:jc w:val="left"/>
        <w:rPr>
          <w:sz w:val="20"/>
        </w:rPr>
      </w:pPr>
    </w:p>
    <w:p w:rsidR="00593305" w:rsidRDefault="00593305">
      <w:pPr>
        <w:pStyle w:val="Textoindependiente"/>
        <w:spacing w:before="191"/>
        <w:ind w:left="0"/>
        <w:jc w:val="left"/>
        <w:rPr>
          <w:sz w:val="20"/>
        </w:rPr>
      </w:pPr>
    </w:p>
    <w:p w:rsidR="00593305" w:rsidRDefault="00775104">
      <w:pPr>
        <w:pStyle w:val="Textoindependiente"/>
        <w:spacing w:before="0" w:line="20" w:lineRule="exact"/>
        <w:ind w:left="100"/>
        <w:jc w:val="left"/>
        <w:rPr>
          <w:sz w:val="2"/>
        </w:rPr>
      </w:pPr>
      <w:r>
        <w:rPr>
          <w:noProof/>
          <w:sz w:val="2"/>
          <w:lang w:val="es-419" w:eastAsia="es-419"/>
        </w:rPr>
        <mc:AlternateContent>
          <mc:Choice Requires="wpg">
            <w:drawing>
              <wp:inline distT="0" distB="0" distL="0" distR="0">
                <wp:extent cx="2407285" cy="12700"/>
                <wp:effectExtent l="9525" t="0" r="2539" b="6350"/>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07285" cy="12700"/>
                          <a:chOff x="0" y="0"/>
                          <a:chExt cx="2407285" cy="12700"/>
                        </a:xfrm>
                      </wpg:grpSpPr>
                      <wps:wsp>
                        <wps:cNvPr id="18" name="Graphic 18"/>
                        <wps:cNvSpPr/>
                        <wps:spPr>
                          <a:xfrm>
                            <a:off x="0" y="6216"/>
                            <a:ext cx="2407285" cy="1270"/>
                          </a:xfrm>
                          <a:custGeom>
                            <a:avLst/>
                            <a:gdLst/>
                            <a:ahLst/>
                            <a:cxnLst/>
                            <a:rect l="l" t="t" r="r" b="b"/>
                            <a:pathLst>
                              <a:path w="2407285">
                                <a:moveTo>
                                  <a:pt x="0" y="0"/>
                                </a:moveTo>
                                <a:lnTo>
                                  <a:pt x="2406873" y="0"/>
                                </a:lnTo>
                              </a:path>
                            </a:pathLst>
                          </a:custGeom>
                          <a:ln w="12433">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79932B8" id="Group 17" o:spid="_x0000_s1026" style="width:189.55pt;height:1pt;mso-position-horizontal-relative:char;mso-position-vertical-relative:line" coordsize="2407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">
                <v:shape id="Graphic 18" o:spid="_x0000_s1027" style="position:absolute;top:62;width:24072;height:12;visibility:visible;mso-wrap-style:square;v-text-anchor:top" coordsize="24072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" path="m,l2406873,e" filled="f" strokeweight=".34536mm">
                  <v:path arrowok="t"/>
                </v:shape>
                <w10:anchorlock/>
              </v:group>
            </w:pict>
          </mc:Fallback>
        </mc:AlternateContent>
      </w:r>
    </w:p>
    <w:p w:rsidR="00593305" w:rsidRDefault="00775104">
      <w:pPr>
        <w:pStyle w:val="Ttulo1"/>
        <w:spacing w:before="30"/>
        <w:ind w:left="100"/>
      </w:pPr>
      <w:r>
        <w:rPr>
          <w:noProof/>
          <w:lang w:val="es-419" w:eastAsia="es-419"/>
        </w:rPr>
        <w:drawing>
          <wp:anchor distT="0" distB="0" distL="0" distR="0" simplePos="0" relativeHeight="15734272" behindDoc="0" locked="0" layoutInCell="1" allowOverlap="1">
            <wp:simplePos x="0" y="0"/>
            <wp:positionH relativeFrom="page">
              <wp:posOffset>1259217</wp:posOffset>
            </wp:positionH>
            <wp:positionV relativeFrom="paragraph">
              <wp:posOffset>-1127020</wp:posOffset>
            </wp:positionV>
            <wp:extent cx="1358900" cy="1079500"/>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9" cstate="print"/>
                    <a:stretch>
                      <a:fillRect/>
                    </a:stretch>
                  </pic:blipFill>
                  <pic:spPr>
                    <a:xfrm>
                      <a:off x="0" y="0"/>
                      <a:ext cx="1358900" cy="1079500"/>
                    </a:xfrm>
                    <a:prstGeom prst="rect">
                      <a:avLst/>
                    </a:prstGeom>
                  </pic:spPr>
                </pic:pic>
              </a:graphicData>
            </a:graphic>
          </wp:anchor>
        </w:drawing>
      </w:r>
      <w:r>
        <w:t>H.C.</w:t>
      </w:r>
      <w:r>
        <w:rPr>
          <w:spacing w:val="-6"/>
        </w:rPr>
        <w:t xml:space="preserve"> </w:t>
      </w:r>
      <w:r>
        <w:t>JULIÁN</w:t>
      </w:r>
      <w:r>
        <w:rPr>
          <w:spacing w:val="-6"/>
        </w:rPr>
        <w:t xml:space="preserve"> </w:t>
      </w:r>
      <w:r>
        <w:t>ESPINOSA</w:t>
      </w:r>
      <w:r>
        <w:rPr>
          <w:spacing w:val="-6"/>
        </w:rPr>
        <w:t xml:space="preserve"> </w:t>
      </w:r>
      <w:r>
        <w:rPr>
          <w:spacing w:val="-4"/>
        </w:rPr>
        <w:t>ORTIZ</w:t>
      </w:r>
    </w:p>
    <w:p w:rsidR="00593305" w:rsidRDefault="00593305">
      <w:pPr>
        <w:pStyle w:val="Textoindependiente"/>
        <w:spacing w:before="0"/>
        <w:ind w:left="0"/>
        <w:jc w:val="left"/>
        <w:rPr>
          <w:rFonts w:ascii="Arial"/>
          <w:b/>
        </w:rPr>
      </w:pPr>
    </w:p>
    <w:p w:rsidR="00593305" w:rsidRDefault="00593305">
      <w:pPr>
        <w:pStyle w:val="Textoindependiente"/>
        <w:spacing w:before="114"/>
        <w:ind w:left="0"/>
        <w:jc w:val="left"/>
        <w:rPr>
          <w:rFonts w:ascii="Arial"/>
          <w:b/>
        </w:rPr>
      </w:pPr>
    </w:p>
    <w:p w:rsidR="00593305" w:rsidRDefault="00775104">
      <w:pPr>
        <w:pStyle w:val="Prrafodelista"/>
        <w:numPr>
          <w:ilvl w:val="0"/>
          <w:numId w:val="18"/>
        </w:numPr>
        <w:tabs>
          <w:tab w:val="left" w:pos="818"/>
        </w:tabs>
        <w:spacing w:before="0"/>
        <w:ind w:left="818" w:hanging="358"/>
        <w:rPr>
          <w:rFonts w:ascii="Arial"/>
          <w:b/>
        </w:rPr>
      </w:pPr>
      <w:r>
        <w:rPr>
          <w:rFonts w:ascii="Arial"/>
          <w:b/>
        </w:rPr>
        <w:t>ARTICULADO</w:t>
      </w:r>
      <w:r>
        <w:rPr>
          <w:rFonts w:ascii="Arial"/>
          <w:b/>
          <w:spacing w:val="-10"/>
        </w:rPr>
        <w:t xml:space="preserve"> </w:t>
      </w:r>
      <w:r>
        <w:rPr>
          <w:rFonts w:ascii="Arial"/>
          <w:b/>
          <w:spacing w:val="-2"/>
        </w:rPr>
        <w:t>PROPUESTO</w:t>
      </w:r>
    </w:p>
    <w:p w:rsidR="00593305" w:rsidRDefault="00593305">
      <w:pPr>
        <w:pStyle w:val="Textoindependiente"/>
        <w:spacing w:before="0"/>
        <w:ind w:left="0"/>
        <w:jc w:val="left"/>
        <w:rPr>
          <w:rFonts w:ascii="Arial"/>
          <w:b/>
        </w:rPr>
      </w:pPr>
    </w:p>
    <w:p w:rsidR="00593305" w:rsidRDefault="00593305">
      <w:pPr>
        <w:pStyle w:val="Textoindependiente"/>
        <w:spacing w:before="63"/>
        <w:ind w:left="0"/>
        <w:jc w:val="left"/>
        <w:rPr>
          <w:rFonts w:ascii="Arial"/>
          <w:b/>
        </w:rPr>
      </w:pPr>
    </w:p>
    <w:p w:rsidR="00593305" w:rsidRDefault="00775104">
      <w:pPr>
        <w:pStyle w:val="Ttulo2"/>
        <w:tabs>
          <w:tab w:val="left" w:pos="2800"/>
        </w:tabs>
        <w:ind w:left="0" w:right="252" w:firstLine="0"/>
        <w:jc w:val="center"/>
      </w:pPr>
      <w:r>
        <w:t>ACUERDO</w:t>
      </w:r>
      <w:r>
        <w:rPr>
          <w:spacing w:val="-7"/>
        </w:rPr>
        <w:t xml:space="preserve"> </w:t>
      </w:r>
      <w:r>
        <w:rPr>
          <w:spacing w:val="-5"/>
        </w:rPr>
        <w:t>No.</w:t>
      </w:r>
      <w:r>
        <w:rPr>
          <w:rFonts w:ascii="Times New Roman"/>
          <w:b w:val="0"/>
          <w:u w:val="single"/>
        </w:rPr>
        <w:tab/>
      </w:r>
      <w:r>
        <w:t>DE</w:t>
      </w:r>
      <w:r>
        <w:rPr>
          <w:spacing w:val="-2"/>
        </w:rPr>
        <w:t xml:space="preserve"> </w:t>
      </w:r>
      <w:r>
        <w:rPr>
          <w:spacing w:val="-4"/>
        </w:rPr>
        <w:t>2024</w:t>
      </w:r>
    </w:p>
    <w:p w:rsidR="00593305" w:rsidRDefault="00593305">
      <w:pPr>
        <w:pStyle w:val="Textoindependiente"/>
        <w:spacing w:before="240"/>
        <w:ind w:left="0"/>
        <w:jc w:val="left"/>
        <w:rPr>
          <w:rFonts w:ascii="Arial"/>
          <w:b/>
        </w:rPr>
      </w:pPr>
    </w:p>
    <w:p w:rsidR="00593305" w:rsidRDefault="00775104">
      <w:pPr>
        <w:pStyle w:val="Textoindependiente"/>
        <w:spacing w:before="0"/>
        <w:ind w:left="195" w:right="447"/>
        <w:jc w:val="center"/>
      </w:pPr>
      <w:r>
        <w:t>“Por</w:t>
      </w:r>
      <w:r>
        <w:rPr>
          <w:spacing w:val="-3"/>
        </w:rPr>
        <w:t xml:space="preserve"> </w:t>
      </w:r>
      <w:r>
        <w:t>el</w:t>
      </w:r>
      <w:r>
        <w:rPr>
          <w:spacing w:val="-3"/>
        </w:rPr>
        <w:t xml:space="preserve"> </w:t>
      </w:r>
      <w:r>
        <w:t>cual</w:t>
      </w:r>
      <w:r>
        <w:rPr>
          <w:spacing w:val="-3"/>
        </w:rPr>
        <w:t xml:space="preserve"> </w:t>
      </w:r>
      <w:r>
        <w:t>se</w:t>
      </w:r>
      <w:r>
        <w:rPr>
          <w:spacing w:val="-3"/>
        </w:rPr>
        <w:t xml:space="preserve"> </w:t>
      </w:r>
      <w:r>
        <w:t>modifica</w:t>
      </w:r>
      <w:r>
        <w:rPr>
          <w:spacing w:val="-3"/>
        </w:rPr>
        <w:t xml:space="preserve"> </w:t>
      </w:r>
      <w:r>
        <w:t>la</w:t>
      </w:r>
      <w:r>
        <w:rPr>
          <w:spacing w:val="-3"/>
        </w:rPr>
        <w:t xml:space="preserve"> </w:t>
      </w:r>
      <w:r>
        <w:t>estructura</w:t>
      </w:r>
      <w:r>
        <w:rPr>
          <w:spacing w:val="-3"/>
        </w:rPr>
        <w:t xml:space="preserve"> </w:t>
      </w:r>
      <w:r>
        <w:t>organizacional</w:t>
      </w:r>
      <w:r>
        <w:rPr>
          <w:spacing w:val="-3"/>
        </w:rPr>
        <w:t xml:space="preserve"> </w:t>
      </w:r>
      <w:r>
        <w:t>y</w:t>
      </w:r>
      <w:r>
        <w:rPr>
          <w:spacing w:val="-3"/>
        </w:rPr>
        <w:t xml:space="preserve"> </w:t>
      </w:r>
      <w:r>
        <w:t>la</w:t>
      </w:r>
      <w:r>
        <w:rPr>
          <w:spacing w:val="-3"/>
        </w:rPr>
        <w:t xml:space="preserve"> </w:t>
      </w:r>
      <w:r>
        <w:t>planta</w:t>
      </w:r>
      <w:r>
        <w:rPr>
          <w:spacing w:val="-3"/>
        </w:rPr>
        <w:t xml:space="preserve"> </w:t>
      </w:r>
      <w:r>
        <w:t>de</w:t>
      </w:r>
      <w:r>
        <w:rPr>
          <w:spacing w:val="-3"/>
        </w:rPr>
        <w:t xml:space="preserve"> </w:t>
      </w:r>
      <w:r>
        <w:t>personal</w:t>
      </w:r>
      <w:r>
        <w:rPr>
          <w:spacing w:val="-3"/>
        </w:rPr>
        <w:t xml:space="preserve"> </w:t>
      </w:r>
      <w:r>
        <w:t>del</w:t>
      </w:r>
      <w:r>
        <w:rPr>
          <w:spacing w:val="-3"/>
        </w:rPr>
        <w:t xml:space="preserve"> </w:t>
      </w:r>
      <w:r>
        <w:t>Concejo</w:t>
      </w:r>
      <w:r>
        <w:rPr>
          <w:spacing w:val="-3"/>
        </w:rPr>
        <w:t xml:space="preserve"> </w:t>
      </w:r>
      <w:r>
        <w:t>de Bogotá D.C., y se dictan otras disposiciones”</w:t>
      </w:r>
    </w:p>
    <w:p w:rsidR="00593305" w:rsidRDefault="00593305">
      <w:pPr>
        <w:pStyle w:val="Textoindependiente"/>
        <w:spacing w:before="0"/>
        <w:ind w:left="0"/>
        <w:jc w:val="left"/>
      </w:pPr>
    </w:p>
    <w:p w:rsidR="00593305" w:rsidRDefault="00593305">
      <w:pPr>
        <w:pStyle w:val="Textoindependiente"/>
        <w:spacing w:before="25"/>
        <w:ind w:left="0"/>
        <w:jc w:val="left"/>
      </w:pPr>
    </w:p>
    <w:p w:rsidR="00593305" w:rsidRDefault="00775104">
      <w:pPr>
        <w:pStyle w:val="Ttulo1"/>
        <w:ind w:right="252"/>
        <w:jc w:val="center"/>
      </w:pPr>
      <w:r>
        <w:t>EL</w:t>
      </w:r>
      <w:r>
        <w:rPr>
          <w:spacing w:val="-5"/>
        </w:rPr>
        <w:t xml:space="preserve"> </w:t>
      </w:r>
      <w:r>
        <w:t>CONCEJO</w:t>
      </w:r>
      <w:r>
        <w:rPr>
          <w:spacing w:val="-4"/>
        </w:rPr>
        <w:t xml:space="preserve"> </w:t>
      </w:r>
      <w:r>
        <w:t>DE</w:t>
      </w:r>
      <w:r>
        <w:rPr>
          <w:spacing w:val="-4"/>
        </w:rPr>
        <w:t xml:space="preserve"> </w:t>
      </w:r>
      <w:r>
        <w:t>BOGOTÁ</w:t>
      </w:r>
      <w:r>
        <w:rPr>
          <w:spacing w:val="-4"/>
        </w:rPr>
        <w:t xml:space="preserve"> D.C.</w:t>
      </w:r>
    </w:p>
    <w:p w:rsidR="00593305" w:rsidRDefault="00775104">
      <w:pPr>
        <w:pStyle w:val="Textoindependiente"/>
        <w:spacing w:before="158" w:line="276" w:lineRule="auto"/>
        <w:ind w:left="133" w:right="386"/>
        <w:jc w:val="center"/>
      </w:pPr>
      <w:r>
        <w:t>En</w:t>
      </w:r>
      <w:r>
        <w:rPr>
          <w:spacing w:val="-4"/>
        </w:rPr>
        <w:t xml:space="preserve"> </w:t>
      </w:r>
      <w:r>
        <w:t>ejercicio</w:t>
      </w:r>
      <w:r>
        <w:rPr>
          <w:spacing w:val="-4"/>
        </w:rPr>
        <w:t xml:space="preserve"> </w:t>
      </w:r>
      <w:r>
        <w:t>de</w:t>
      </w:r>
      <w:r>
        <w:rPr>
          <w:spacing w:val="-4"/>
        </w:rPr>
        <w:t xml:space="preserve"> </w:t>
      </w:r>
      <w:r>
        <w:t>las</w:t>
      </w:r>
      <w:r>
        <w:rPr>
          <w:spacing w:val="-4"/>
        </w:rPr>
        <w:t xml:space="preserve"> </w:t>
      </w:r>
      <w:r>
        <w:t>facultades</w:t>
      </w:r>
      <w:r>
        <w:rPr>
          <w:spacing w:val="-4"/>
        </w:rPr>
        <w:t xml:space="preserve"> </w:t>
      </w:r>
      <w:r>
        <w:t>Constitucionales</w:t>
      </w:r>
      <w:r>
        <w:rPr>
          <w:spacing w:val="-4"/>
        </w:rPr>
        <w:t xml:space="preserve"> </w:t>
      </w:r>
      <w:r>
        <w:t>y</w:t>
      </w:r>
      <w:r>
        <w:rPr>
          <w:spacing w:val="-4"/>
        </w:rPr>
        <w:t xml:space="preserve"> </w:t>
      </w:r>
      <w:r>
        <w:t>Legales,</w:t>
      </w:r>
      <w:r>
        <w:rPr>
          <w:spacing w:val="-4"/>
        </w:rPr>
        <w:t xml:space="preserve"> </w:t>
      </w:r>
      <w:r>
        <w:t>en</w:t>
      </w:r>
      <w:r>
        <w:rPr>
          <w:spacing w:val="-4"/>
        </w:rPr>
        <w:t xml:space="preserve"> </w:t>
      </w:r>
      <w:r>
        <w:t>especial</w:t>
      </w:r>
      <w:r>
        <w:rPr>
          <w:spacing w:val="-4"/>
        </w:rPr>
        <w:t xml:space="preserve"> </w:t>
      </w:r>
      <w:r>
        <w:t>las</w:t>
      </w:r>
      <w:r>
        <w:rPr>
          <w:spacing w:val="-4"/>
        </w:rPr>
        <w:t xml:space="preserve"> </w:t>
      </w:r>
      <w:r>
        <w:t>consagradas</w:t>
      </w:r>
      <w:r>
        <w:rPr>
          <w:spacing w:val="-4"/>
        </w:rPr>
        <w:t xml:space="preserve"> </w:t>
      </w:r>
      <w:r>
        <w:t>en</w:t>
      </w:r>
      <w:r>
        <w:rPr>
          <w:spacing w:val="-4"/>
        </w:rPr>
        <w:t xml:space="preserve"> </w:t>
      </w:r>
      <w:r>
        <w:t>el artículo 313 de la Constitución Política, el artículo 12 del Decreto Ley 1421 de 1993, y</w:t>
      </w:r>
    </w:p>
    <w:p w:rsidR="00593305" w:rsidRDefault="00593305">
      <w:pPr>
        <w:pStyle w:val="Textoindependiente"/>
        <w:spacing w:before="0"/>
        <w:ind w:left="0"/>
        <w:jc w:val="left"/>
      </w:pPr>
    </w:p>
    <w:p w:rsidR="00593305" w:rsidRDefault="00593305">
      <w:pPr>
        <w:pStyle w:val="Textoindependiente"/>
        <w:spacing w:before="25"/>
        <w:ind w:left="0"/>
        <w:jc w:val="left"/>
      </w:pPr>
    </w:p>
    <w:p w:rsidR="00593305" w:rsidRDefault="00775104">
      <w:pPr>
        <w:pStyle w:val="Ttulo1"/>
        <w:ind w:right="252"/>
        <w:jc w:val="center"/>
      </w:pPr>
      <w:r>
        <w:rPr>
          <w:spacing w:val="-2"/>
        </w:rPr>
        <w:t>CONSIDERANDO</w:t>
      </w:r>
    </w:p>
    <w:p w:rsidR="00593305" w:rsidRDefault="00775104">
      <w:pPr>
        <w:pStyle w:val="Textoindependiente"/>
        <w:spacing w:before="158" w:line="276" w:lineRule="auto"/>
        <w:ind w:left="100" w:right="360"/>
      </w:pPr>
      <w:r>
        <w:t>Que mediante el Acuerdo 492 de 2012 modificado por</w:t>
      </w:r>
      <w:r>
        <w:rPr>
          <w:spacing w:val="-3"/>
        </w:rPr>
        <w:t xml:space="preserve"> </w:t>
      </w:r>
      <w:r>
        <w:t>el</w:t>
      </w:r>
      <w:r>
        <w:rPr>
          <w:spacing w:val="-3"/>
        </w:rPr>
        <w:t xml:space="preserve"> </w:t>
      </w:r>
      <w:r>
        <w:t>Acuerdo</w:t>
      </w:r>
      <w:r>
        <w:rPr>
          <w:spacing w:val="-3"/>
        </w:rPr>
        <w:t xml:space="preserve"> </w:t>
      </w:r>
      <w:r>
        <w:t>856</w:t>
      </w:r>
      <w:r>
        <w:rPr>
          <w:spacing w:val="-3"/>
        </w:rPr>
        <w:t xml:space="preserve"> </w:t>
      </w:r>
      <w:r>
        <w:t>de</w:t>
      </w:r>
      <w:r>
        <w:rPr>
          <w:spacing w:val="-3"/>
        </w:rPr>
        <w:t xml:space="preserve"> </w:t>
      </w:r>
      <w:r>
        <w:t>2022</w:t>
      </w:r>
      <w:r>
        <w:rPr>
          <w:spacing w:val="-3"/>
        </w:rPr>
        <w:t xml:space="preserve"> </w:t>
      </w:r>
      <w:r>
        <w:t>del</w:t>
      </w:r>
      <w:r>
        <w:rPr>
          <w:spacing w:val="-3"/>
        </w:rPr>
        <w:t xml:space="preserve"> </w:t>
      </w:r>
      <w:r>
        <w:t>Concejo de Bogotá D.C, se encuentra establecida la estructura organizacional y la planta de</w:t>
      </w:r>
      <w:r>
        <w:rPr>
          <w:spacing w:val="40"/>
        </w:rPr>
        <w:t xml:space="preserve"> </w:t>
      </w:r>
      <w:r>
        <w:t>personal del Concejo de Bogotá D.C.</w:t>
      </w:r>
    </w:p>
    <w:p w:rsidR="00593305" w:rsidRDefault="00775104">
      <w:pPr>
        <w:pStyle w:val="Textoindependiente"/>
        <w:spacing w:line="276" w:lineRule="auto"/>
        <w:ind w:left="100" w:right="356"/>
        <w:rPr>
          <w:rFonts w:ascii="Arial" w:hAnsi="Arial"/>
          <w:i/>
        </w:rPr>
      </w:pPr>
      <w:r>
        <w:t>Que de acuerdo con</w:t>
      </w:r>
      <w:r>
        <w:rPr>
          <w:spacing w:val="-3"/>
        </w:rPr>
        <w:t xml:space="preserve"> </w:t>
      </w:r>
      <w:r>
        <w:t>el</w:t>
      </w:r>
      <w:r>
        <w:rPr>
          <w:spacing w:val="-3"/>
        </w:rPr>
        <w:t xml:space="preserve"> </w:t>
      </w:r>
      <w:r>
        <w:t>artículo</w:t>
      </w:r>
      <w:r>
        <w:rPr>
          <w:spacing w:val="-3"/>
        </w:rPr>
        <w:t xml:space="preserve"> </w:t>
      </w:r>
      <w:r>
        <w:t>12,</w:t>
      </w:r>
      <w:r>
        <w:rPr>
          <w:spacing w:val="-3"/>
        </w:rPr>
        <w:t xml:space="preserve"> </w:t>
      </w:r>
      <w:r>
        <w:t>numeral</w:t>
      </w:r>
      <w:r>
        <w:rPr>
          <w:spacing w:val="-3"/>
        </w:rPr>
        <w:t xml:space="preserve"> </w:t>
      </w:r>
      <w:r>
        <w:t>20</w:t>
      </w:r>
      <w:r>
        <w:rPr>
          <w:spacing w:val="-3"/>
        </w:rPr>
        <w:t xml:space="preserve"> </w:t>
      </w:r>
      <w:r>
        <w:t>del</w:t>
      </w:r>
      <w:r>
        <w:rPr>
          <w:spacing w:val="-3"/>
        </w:rPr>
        <w:t xml:space="preserve"> </w:t>
      </w:r>
      <w:r>
        <w:t>Decreto</w:t>
      </w:r>
      <w:r>
        <w:rPr>
          <w:spacing w:val="-3"/>
        </w:rPr>
        <w:t xml:space="preserve"> </w:t>
      </w:r>
      <w:r>
        <w:t>Ley</w:t>
      </w:r>
      <w:r>
        <w:rPr>
          <w:spacing w:val="-3"/>
        </w:rPr>
        <w:t xml:space="preserve"> </w:t>
      </w:r>
      <w:r>
        <w:t>1421</w:t>
      </w:r>
      <w:r>
        <w:rPr>
          <w:spacing w:val="-3"/>
        </w:rPr>
        <w:t xml:space="preserve"> </w:t>
      </w:r>
      <w:r>
        <w:t>de</w:t>
      </w:r>
      <w:r>
        <w:rPr>
          <w:spacing w:val="-3"/>
        </w:rPr>
        <w:t xml:space="preserve"> </w:t>
      </w:r>
      <w:r>
        <w:t>1993,</w:t>
      </w:r>
      <w:r>
        <w:rPr>
          <w:spacing w:val="-3"/>
        </w:rPr>
        <w:t xml:space="preserve"> </w:t>
      </w:r>
      <w:r>
        <w:t>por</w:t>
      </w:r>
      <w:r>
        <w:rPr>
          <w:spacing w:val="-3"/>
        </w:rPr>
        <w:t xml:space="preserve"> </w:t>
      </w:r>
      <w:r>
        <w:t>el</w:t>
      </w:r>
      <w:r>
        <w:rPr>
          <w:spacing w:val="-3"/>
        </w:rPr>
        <w:t xml:space="preserve"> </w:t>
      </w:r>
      <w:r>
        <w:t>cual</w:t>
      </w:r>
      <w:r>
        <w:rPr>
          <w:spacing w:val="-3"/>
        </w:rPr>
        <w:t xml:space="preserve"> </w:t>
      </w:r>
      <w:r>
        <w:t>se dicta el régimen especial para el Distrito Capital de Santafé de Bogotá, el Concejo de</w:t>
      </w:r>
      <w:r>
        <w:rPr>
          <w:spacing w:val="40"/>
        </w:rPr>
        <w:t xml:space="preserve"> </w:t>
      </w:r>
      <w:r>
        <w:t xml:space="preserve">Bogotá D.C., es atribución del Concejo, </w:t>
      </w:r>
      <w:r>
        <w:rPr>
          <w:rFonts w:ascii="Arial" w:hAnsi="Arial"/>
          <w:i/>
        </w:rPr>
        <w:t xml:space="preserve">“Crear los empleos necesarios para su </w:t>
      </w:r>
      <w:r>
        <w:rPr>
          <w:rFonts w:ascii="Arial" w:hAnsi="Arial"/>
          <w:i/>
          <w:spacing w:val="-2"/>
        </w:rPr>
        <w:t>funcionamiento”.</w:t>
      </w:r>
    </w:p>
    <w:p w:rsidR="00593305" w:rsidRDefault="00775104">
      <w:pPr>
        <w:pStyle w:val="Textoindependiente"/>
        <w:spacing w:line="276" w:lineRule="auto"/>
        <w:ind w:left="100" w:right="354"/>
      </w:pPr>
      <w:r>
        <w:t>Que el Concejo de Bogotá D.C., adelantó</w:t>
      </w:r>
      <w:r>
        <w:rPr>
          <w:spacing w:val="-3"/>
        </w:rPr>
        <w:t xml:space="preserve"> </w:t>
      </w:r>
      <w:r>
        <w:t>los</w:t>
      </w:r>
      <w:r>
        <w:rPr>
          <w:spacing w:val="-3"/>
        </w:rPr>
        <w:t xml:space="preserve"> </w:t>
      </w:r>
      <w:r>
        <w:t>análisis</w:t>
      </w:r>
      <w:r>
        <w:rPr>
          <w:spacing w:val="-3"/>
        </w:rPr>
        <w:t xml:space="preserve"> </w:t>
      </w:r>
      <w:r>
        <w:t>técnicos</w:t>
      </w:r>
      <w:r>
        <w:rPr>
          <w:spacing w:val="-3"/>
        </w:rPr>
        <w:t xml:space="preserve"> </w:t>
      </w:r>
      <w:r>
        <w:t>que</w:t>
      </w:r>
      <w:r>
        <w:rPr>
          <w:spacing w:val="-3"/>
        </w:rPr>
        <w:t xml:space="preserve"> </w:t>
      </w:r>
      <w:r>
        <w:t>sustentan</w:t>
      </w:r>
      <w:r>
        <w:rPr>
          <w:spacing w:val="-3"/>
        </w:rPr>
        <w:t xml:space="preserve"> </w:t>
      </w:r>
      <w:r>
        <w:t>el</w:t>
      </w:r>
      <w:r>
        <w:rPr>
          <w:spacing w:val="-3"/>
        </w:rPr>
        <w:t xml:space="preserve"> </w:t>
      </w:r>
      <w:r>
        <w:t>rediseño</w:t>
      </w:r>
      <w:r>
        <w:rPr>
          <w:spacing w:val="-3"/>
        </w:rPr>
        <w:t xml:space="preserve"> </w:t>
      </w:r>
      <w:r>
        <w:t>de su estructura organizacional interna, con el propósito de optimizar el cumplimiento de sus funciones legales y dar cumplimiento a su objeto misional.</w:t>
      </w:r>
    </w:p>
    <w:p w:rsidR="00593305" w:rsidRDefault="00775104">
      <w:pPr>
        <w:pStyle w:val="Textoindependiente"/>
        <w:spacing w:line="276" w:lineRule="auto"/>
        <w:ind w:left="100" w:right="354"/>
      </w:pPr>
      <w:r>
        <w:t>Que de acuerdo con el artículo</w:t>
      </w:r>
      <w:r>
        <w:rPr>
          <w:spacing w:val="-3"/>
        </w:rPr>
        <w:t xml:space="preserve"> </w:t>
      </w:r>
      <w:hyperlink r:id="rId15">
        <w:r>
          <w:t>2.2.12.2</w:t>
        </w:r>
      </w:hyperlink>
      <w:r>
        <w:rPr>
          <w:spacing w:val="-3"/>
        </w:rPr>
        <w:t xml:space="preserve"> </w:t>
      </w:r>
      <w:r>
        <w:t>del</w:t>
      </w:r>
      <w:r>
        <w:rPr>
          <w:spacing w:val="-3"/>
        </w:rPr>
        <w:t xml:space="preserve"> </w:t>
      </w:r>
      <w:r>
        <w:t>Decreto</w:t>
      </w:r>
      <w:r>
        <w:rPr>
          <w:spacing w:val="-3"/>
        </w:rPr>
        <w:t xml:space="preserve"> </w:t>
      </w:r>
      <w:r>
        <w:t>Nacional</w:t>
      </w:r>
      <w:r>
        <w:rPr>
          <w:spacing w:val="-3"/>
        </w:rPr>
        <w:t xml:space="preserve"> </w:t>
      </w:r>
      <w:r>
        <w:t>1083</w:t>
      </w:r>
      <w:r>
        <w:rPr>
          <w:spacing w:val="-3"/>
        </w:rPr>
        <w:t xml:space="preserve"> </w:t>
      </w:r>
      <w:r>
        <w:t>de</w:t>
      </w:r>
      <w:r>
        <w:rPr>
          <w:spacing w:val="-3"/>
        </w:rPr>
        <w:t xml:space="preserve"> </w:t>
      </w:r>
      <w:r>
        <w:t>2015,</w:t>
      </w:r>
      <w:r>
        <w:rPr>
          <w:spacing w:val="-3"/>
        </w:rPr>
        <w:t xml:space="preserve"> </w:t>
      </w:r>
      <w:r>
        <w:t>la</w:t>
      </w:r>
      <w:r>
        <w:rPr>
          <w:spacing w:val="-3"/>
        </w:rPr>
        <w:t xml:space="preserve"> </w:t>
      </w:r>
      <w:r>
        <w:t>modificación de una planta de empleos debe fundarse en las necesidades del servicio o en razones de modernización de la administración, siempre que las conclusiones del estudio técnico</w:t>
      </w:r>
      <w:r>
        <w:rPr>
          <w:spacing w:val="-4"/>
        </w:rPr>
        <w:t xml:space="preserve"> </w:t>
      </w:r>
      <w:r>
        <w:t>de</w:t>
      </w:r>
      <w:r>
        <w:rPr>
          <w:spacing w:val="-4"/>
        </w:rPr>
        <w:t xml:space="preserve"> </w:t>
      </w:r>
      <w:r>
        <w:t>la misma deriven en la creación o supresión de empleos con ocasión, entre otras causas de:</w:t>
      </w:r>
    </w:p>
    <w:p w:rsidR="00593305" w:rsidRDefault="00593305">
      <w:pPr>
        <w:spacing w:line="276" w:lineRule="auto"/>
        <w:sectPr w:rsidR="00593305">
          <w:pgSz w:w="11920" w:h="16840"/>
          <w:pgMar w:top="2800" w:right="1100" w:bottom="280" w:left="1340" w:header="1010" w:footer="0" w:gutter="0"/>
          <w:cols w:space="720"/>
        </w:sectPr>
      </w:pPr>
    </w:p>
    <w:p w:rsidR="00593305" w:rsidRDefault="00593305">
      <w:pPr>
        <w:pStyle w:val="Textoindependiente"/>
        <w:spacing w:before="0"/>
        <w:ind w:left="0"/>
        <w:jc w:val="left"/>
      </w:pPr>
    </w:p>
    <w:p w:rsidR="00593305" w:rsidRDefault="00593305">
      <w:pPr>
        <w:pStyle w:val="Textoindependiente"/>
        <w:spacing w:before="0"/>
        <w:ind w:left="0"/>
        <w:jc w:val="left"/>
      </w:pPr>
    </w:p>
    <w:p w:rsidR="00593305" w:rsidRDefault="00593305">
      <w:pPr>
        <w:pStyle w:val="Textoindependiente"/>
        <w:spacing w:before="37"/>
        <w:ind w:left="0"/>
        <w:jc w:val="left"/>
      </w:pPr>
    </w:p>
    <w:p w:rsidR="00593305" w:rsidRDefault="00775104">
      <w:pPr>
        <w:spacing w:line="276" w:lineRule="auto"/>
        <w:ind w:left="820" w:right="352"/>
        <w:jc w:val="both"/>
        <w:rPr>
          <w:rFonts w:ascii="Arial" w:hAnsi="Arial"/>
          <w:i/>
        </w:rPr>
      </w:pPr>
      <w:r>
        <w:rPr>
          <w:rFonts w:ascii="Arial" w:hAnsi="Arial"/>
          <w:i/>
        </w:rPr>
        <w:t>“(…)</w:t>
      </w:r>
      <w:r>
        <w:rPr>
          <w:rFonts w:ascii="Arial" w:hAnsi="Arial"/>
          <w:i/>
          <w:spacing w:val="-3"/>
        </w:rPr>
        <w:t xml:space="preserve"> </w:t>
      </w:r>
      <w:r>
        <w:rPr>
          <w:rFonts w:ascii="Arial" w:hAnsi="Arial"/>
          <w:i/>
        </w:rPr>
        <w:t>4) supresión, fusión o creación de dependencias o modificación de sus funciones, 5) mejoramiento o introducción de procesos, producción de bienes o prestación de servicios, 6) redistribución de funciones y</w:t>
      </w:r>
      <w:r>
        <w:rPr>
          <w:rFonts w:ascii="Arial" w:hAnsi="Arial"/>
          <w:i/>
          <w:spacing w:val="-3"/>
        </w:rPr>
        <w:t xml:space="preserve"> </w:t>
      </w:r>
      <w:r>
        <w:rPr>
          <w:rFonts w:ascii="Arial" w:hAnsi="Arial"/>
          <w:i/>
        </w:rPr>
        <w:t>cargas</w:t>
      </w:r>
      <w:r>
        <w:rPr>
          <w:rFonts w:ascii="Arial" w:hAnsi="Arial"/>
          <w:i/>
          <w:spacing w:val="-3"/>
        </w:rPr>
        <w:t xml:space="preserve"> </w:t>
      </w:r>
      <w:r>
        <w:rPr>
          <w:rFonts w:ascii="Arial" w:hAnsi="Arial"/>
          <w:i/>
        </w:rPr>
        <w:t>de</w:t>
      </w:r>
      <w:r>
        <w:rPr>
          <w:rFonts w:ascii="Arial" w:hAnsi="Arial"/>
          <w:i/>
          <w:spacing w:val="-3"/>
        </w:rPr>
        <w:t xml:space="preserve"> </w:t>
      </w:r>
      <w:r>
        <w:rPr>
          <w:rFonts w:ascii="Arial" w:hAnsi="Arial"/>
          <w:i/>
        </w:rPr>
        <w:t>trabajo,</w:t>
      </w:r>
      <w:r>
        <w:rPr>
          <w:rFonts w:ascii="Arial" w:hAnsi="Arial"/>
          <w:i/>
          <w:spacing w:val="-3"/>
        </w:rPr>
        <w:t xml:space="preserve"> </w:t>
      </w:r>
      <w:r>
        <w:rPr>
          <w:rFonts w:ascii="Arial" w:hAnsi="Arial"/>
          <w:i/>
        </w:rPr>
        <w:t>y</w:t>
      </w:r>
      <w:r>
        <w:rPr>
          <w:rFonts w:ascii="Arial" w:hAnsi="Arial"/>
          <w:i/>
          <w:spacing w:val="-3"/>
        </w:rPr>
        <w:t xml:space="preserve"> </w:t>
      </w:r>
      <w:r>
        <w:rPr>
          <w:rFonts w:ascii="Arial" w:hAnsi="Arial"/>
          <w:i/>
        </w:rPr>
        <w:t>(…)</w:t>
      </w:r>
      <w:r>
        <w:rPr>
          <w:rFonts w:ascii="Arial" w:hAnsi="Arial"/>
          <w:i/>
          <w:spacing w:val="-3"/>
        </w:rPr>
        <w:t xml:space="preserve"> </w:t>
      </w:r>
      <w:r>
        <w:rPr>
          <w:rFonts w:ascii="Arial" w:hAnsi="Arial"/>
          <w:i/>
        </w:rPr>
        <w:t>10) mejoramiento de los niveles de eficacia, eficiencia, economía y celeridad de las entidades públicas”.</w:t>
      </w:r>
    </w:p>
    <w:p w:rsidR="00593305" w:rsidRDefault="00775104">
      <w:pPr>
        <w:pStyle w:val="Textoindependiente"/>
        <w:spacing w:line="276" w:lineRule="auto"/>
        <w:ind w:left="100" w:right="354"/>
      </w:pPr>
      <w:r>
        <w:t>Que el Concejo de Bogotá D.C presentó al Departamento Administrativo del Servicio Civil Distrital el estudio técnico de que trata el artículo</w:t>
      </w:r>
      <w:r>
        <w:rPr>
          <w:spacing w:val="-2"/>
        </w:rPr>
        <w:t xml:space="preserve"> </w:t>
      </w:r>
      <w:hyperlink r:id="rId16">
        <w:r>
          <w:t>46</w:t>
        </w:r>
      </w:hyperlink>
      <w:r>
        <w:rPr>
          <w:spacing w:val="-2"/>
        </w:rPr>
        <w:t xml:space="preserve"> </w:t>
      </w:r>
      <w:r>
        <w:t>de la Ley 909</w:t>
      </w:r>
      <w:r>
        <w:rPr>
          <w:spacing w:val="-2"/>
        </w:rPr>
        <w:t xml:space="preserve"> </w:t>
      </w:r>
      <w:r>
        <w:t>de</w:t>
      </w:r>
      <w:r>
        <w:rPr>
          <w:spacing w:val="-2"/>
        </w:rPr>
        <w:t xml:space="preserve"> </w:t>
      </w:r>
      <w:r>
        <w:t>2004,</w:t>
      </w:r>
      <w:r>
        <w:rPr>
          <w:spacing w:val="-2"/>
        </w:rPr>
        <w:t xml:space="preserve"> </w:t>
      </w:r>
      <w:r>
        <w:t>modificado</w:t>
      </w:r>
      <w:r>
        <w:rPr>
          <w:spacing w:val="-2"/>
        </w:rPr>
        <w:t xml:space="preserve"> </w:t>
      </w:r>
      <w:r>
        <w:t>por el artículo</w:t>
      </w:r>
      <w:r>
        <w:rPr>
          <w:spacing w:val="-3"/>
        </w:rPr>
        <w:t xml:space="preserve"> </w:t>
      </w:r>
      <w:hyperlink r:id="rId17">
        <w:r>
          <w:t>228</w:t>
        </w:r>
      </w:hyperlink>
      <w:r>
        <w:rPr>
          <w:spacing w:val="-3"/>
        </w:rPr>
        <w:t xml:space="preserve"> </w:t>
      </w:r>
      <w:r>
        <w:t>del Decreto-Ley 019 de 2012 y los artículos</w:t>
      </w:r>
      <w:r>
        <w:rPr>
          <w:spacing w:val="-3"/>
        </w:rPr>
        <w:t xml:space="preserve"> </w:t>
      </w:r>
      <w:hyperlink r:id="rId18">
        <w:r>
          <w:t>2.2.12.1</w:t>
        </w:r>
      </w:hyperlink>
      <w:r>
        <w:rPr>
          <w:spacing w:val="-3"/>
        </w:rPr>
        <w:t xml:space="preserve"> </w:t>
      </w:r>
      <w:r>
        <w:t>a</w:t>
      </w:r>
      <w:r>
        <w:rPr>
          <w:spacing w:val="-3"/>
        </w:rPr>
        <w:t xml:space="preserve"> </w:t>
      </w:r>
      <w:hyperlink r:id="rId19">
        <w:r>
          <w:t>2.2.12.3</w:t>
        </w:r>
      </w:hyperlink>
      <w:r>
        <w:rPr>
          <w:spacing w:val="-3"/>
        </w:rPr>
        <w:t xml:space="preserve"> </w:t>
      </w:r>
      <w:r>
        <w:t>del Decreto Nacional 1083 de 2015, para efectos de modificar su estructura y</w:t>
      </w:r>
      <w:r>
        <w:rPr>
          <w:spacing w:val="-3"/>
        </w:rPr>
        <w:t xml:space="preserve"> </w:t>
      </w:r>
      <w:r>
        <w:t>planta</w:t>
      </w:r>
      <w:r>
        <w:rPr>
          <w:spacing w:val="-3"/>
        </w:rPr>
        <w:t xml:space="preserve"> </w:t>
      </w:r>
      <w:r>
        <w:t>de</w:t>
      </w:r>
      <w:r>
        <w:rPr>
          <w:spacing w:val="-3"/>
        </w:rPr>
        <w:t xml:space="preserve"> </w:t>
      </w:r>
      <w:r>
        <w:t>personal,</w:t>
      </w:r>
      <w:r>
        <w:rPr>
          <w:spacing w:val="-3"/>
        </w:rPr>
        <w:t xml:space="preserve"> </w:t>
      </w:r>
      <w:r>
        <w:t>y</w:t>
      </w:r>
      <w:r>
        <w:rPr>
          <w:spacing w:val="-3"/>
        </w:rPr>
        <w:t xml:space="preserve"> </w:t>
      </w:r>
      <w:r>
        <w:t xml:space="preserve">con base en este, el Departamento emitió concepto técnico favorable mediante número de radicado 2-2024-14423 del 03 de octubre de 2024, de conformidad con las facultades otorgadas por el artículo </w:t>
      </w:r>
      <w:hyperlink r:id="rId20">
        <w:r>
          <w:t>6°</w:t>
        </w:r>
      </w:hyperlink>
      <w:r>
        <w:t xml:space="preserve"> del Acuerdo Distrital 199 de 2005 (Anexo 1).</w:t>
      </w:r>
    </w:p>
    <w:p w:rsidR="00593305" w:rsidRDefault="00775104">
      <w:pPr>
        <w:pStyle w:val="Textoindependiente"/>
        <w:spacing w:line="276" w:lineRule="auto"/>
        <w:ind w:left="100" w:right="353"/>
      </w:pPr>
      <w:r>
        <w:t>Que la Dirección Distrital de Presupuesto de la Secretaría Distrital de Hacienda, expidió viabilidad presupuestal mediante oficio radicado 2024EE360024O1, para</w:t>
      </w:r>
      <w:r>
        <w:rPr>
          <w:spacing w:val="-5"/>
        </w:rPr>
        <w:t xml:space="preserve"> </w:t>
      </w:r>
      <w:r>
        <w:t>la</w:t>
      </w:r>
      <w:r>
        <w:rPr>
          <w:spacing w:val="-5"/>
        </w:rPr>
        <w:t xml:space="preserve"> </w:t>
      </w:r>
      <w:r>
        <w:t>modificación</w:t>
      </w:r>
      <w:r>
        <w:rPr>
          <w:spacing w:val="-5"/>
        </w:rPr>
        <w:t xml:space="preserve"> </w:t>
      </w:r>
      <w:r>
        <w:t>de la estructura organizacional y la planta de personal del Concejo de Bogotá D.C. (Anexo 2)</w:t>
      </w:r>
    </w:p>
    <w:p w:rsidR="00593305" w:rsidRDefault="00775104">
      <w:pPr>
        <w:pStyle w:val="Textoindependiente"/>
        <w:ind w:left="100"/>
      </w:pPr>
      <w:r>
        <w:t>En</w:t>
      </w:r>
      <w:r>
        <w:rPr>
          <w:spacing w:val="-3"/>
        </w:rPr>
        <w:t xml:space="preserve"> </w:t>
      </w:r>
      <w:r>
        <w:t>mérito</w:t>
      </w:r>
      <w:r>
        <w:rPr>
          <w:spacing w:val="-3"/>
        </w:rPr>
        <w:t xml:space="preserve"> </w:t>
      </w:r>
      <w:r>
        <w:t>de</w:t>
      </w:r>
      <w:r>
        <w:rPr>
          <w:spacing w:val="-3"/>
        </w:rPr>
        <w:t xml:space="preserve"> </w:t>
      </w:r>
      <w:r>
        <w:t>lo</w:t>
      </w:r>
      <w:r>
        <w:rPr>
          <w:spacing w:val="-3"/>
        </w:rPr>
        <w:t xml:space="preserve"> </w:t>
      </w:r>
      <w:r>
        <w:rPr>
          <w:spacing w:val="-2"/>
        </w:rPr>
        <w:t>expuesto,</w:t>
      </w:r>
    </w:p>
    <w:p w:rsidR="00593305" w:rsidRDefault="00593305">
      <w:pPr>
        <w:pStyle w:val="Textoindependiente"/>
        <w:spacing w:before="0"/>
        <w:ind w:left="0"/>
        <w:jc w:val="left"/>
      </w:pPr>
    </w:p>
    <w:p w:rsidR="00593305" w:rsidRDefault="00593305">
      <w:pPr>
        <w:pStyle w:val="Textoindependiente"/>
        <w:spacing w:before="63"/>
        <w:ind w:left="0"/>
        <w:jc w:val="left"/>
      </w:pPr>
    </w:p>
    <w:p w:rsidR="00593305" w:rsidRDefault="00775104">
      <w:pPr>
        <w:pStyle w:val="Ttulo1"/>
        <w:ind w:right="252"/>
        <w:jc w:val="center"/>
      </w:pPr>
      <w:r>
        <w:t>CAPÍTULO</w:t>
      </w:r>
      <w:r>
        <w:rPr>
          <w:spacing w:val="-8"/>
        </w:rPr>
        <w:t xml:space="preserve"> </w:t>
      </w:r>
      <w:r>
        <w:rPr>
          <w:spacing w:val="-10"/>
        </w:rPr>
        <w:t>I</w:t>
      </w:r>
    </w:p>
    <w:p w:rsidR="00593305" w:rsidRDefault="00775104">
      <w:pPr>
        <w:spacing w:before="158"/>
        <w:ind w:right="252"/>
        <w:jc w:val="center"/>
        <w:rPr>
          <w:rFonts w:ascii="Arial" w:hAnsi="Arial"/>
          <w:b/>
        </w:rPr>
      </w:pPr>
      <w:r>
        <w:rPr>
          <w:rFonts w:ascii="Arial" w:hAnsi="Arial"/>
          <w:b/>
        </w:rPr>
        <w:t>DE</w:t>
      </w:r>
      <w:r>
        <w:rPr>
          <w:rFonts w:ascii="Arial" w:hAnsi="Arial"/>
          <w:b/>
          <w:spacing w:val="-12"/>
        </w:rPr>
        <w:t xml:space="preserve"> </w:t>
      </w:r>
      <w:r>
        <w:rPr>
          <w:rFonts w:ascii="Arial" w:hAnsi="Arial"/>
          <w:b/>
        </w:rPr>
        <w:t>LA</w:t>
      </w:r>
      <w:r>
        <w:rPr>
          <w:rFonts w:ascii="Arial" w:hAnsi="Arial"/>
          <w:b/>
          <w:spacing w:val="-12"/>
        </w:rPr>
        <w:t xml:space="preserve"> </w:t>
      </w:r>
      <w:r>
        <w:rPr>
          <w:rFonts w:ascii="Arial" w:hAnsi="Arial"/>
          <w:b/>
        </w:rPr>
        <w:t>NATURALEZA,</w:t>
      </w:r>
      <w:r>
        <w:rPr>
          <w:rFonts w:ascii="Arial" w:hAnsi="Arial"/>
          <w:b/>
          <w:spacing w:val="-12"/>
        </w:rPr>
        <w:t xml:space="preserve"> </w:t>
      </w:r>
      <w:r>
        <w:rPr>
          <w:rFonts w:ascii="Arial" w:hAnsi="Arial"/>
          <w:b/>
        </w:rPr>
        <w:t>AUTONOMÍA,</w:t>
      </w:r>
      <w:r>
        <w:rPr>
          <w:rFonts w:ascii="Arial" w:hAnsi="Arial"/>
          <w:b/>
          <w:spacing w:val="-12"/>
        </w:rPr>
        <w:t xml:space="preserve"> </w:t>
      </w:r>
      <w:r>
        <w:rPr>
          <w:rFonts w:ascii="Arial" w:hAnsi="Arial"/>
          <w:b/>
        </w:rPr>
        <w:t>ATRIBUCIONES</w:t>
      </w:r>
      <w:r>
        <w:rPr>
          <w:rFonts w:ascii="Arial" w:hAnsi="Arial"/>
          <w:b/>
          <w:spacing w:val="-12"/>
        </w:rPr>
        <w:t xml:space="preserve"> </w:t>
      </w:r>
      <w:r>
        <w:rPr>
          <w:rFonts w:ascii="Arial" w:hAnsi="Arial"/>
          <w:b/>
        </w:rPr>
        <w:t>Y</w:t>
      </w:r>
      <w:r>
        <w:rPr>
          <w:rFonts w:ascii="Arial" w:hAnsi="Arial"/>
          <w:b/>
          <w:spacing w:val="-12"/>
        </w:rPr>
        <w:t xml:space="preserve"> </w:t>
      </w:r>
      <w:r>
        <w:rPr>
          <w:rFonts w:ascii="Arial" w:hAnsi="Arial"/>
          <w:b/>
        </w:rPr>
        <w:t>ESTRUCTURA</w:t>
      </w:r>
      <w:r>
        <w:rPr>
          <w:rFonts w:ascii="Arial" w:hAnsi="Arial"/>
          <w:b/>
          <w:spacing w:val="-12"/>
        </w:rPr>
        <w:t xml:space="preserve"> </w:t>
      </w:r>
      <w:r>
        <w:rPr>
          <w:rFonts w:ascii="Arial" w:hAnsi="Arial"/>
          <w:b/>
          <w:spacing w:val="-2"/>
        </w:rPr>
        <w:t>ORGÁNICA</w:t>
      </w:r>
    </w:p>
    <w:p w:rsidR="00593305" w:rsidRDefault="00593305">
      <w:pPr>
        <w:pStyle w:val="Textoindependiente"/>
        <w:spacing w:before="0"/>
        <w:ind w:left="0"/>
        <w:jc w:val="left"/>
        <w:rPr>
          <w:rFonts w:ascii="Arial"/>
          <w:b/>
        </w:rPr>
      </w:pPr>
    </w:p>
    <w:p w:rsidR="00593305" w:rsidRDefault="00593305">
      <w:pPr>
        <w:pStyle w:val="Textoindependiente"/>
        <w:spacing w:before="63"/>
        <w:ind w:left="0"/>
        <w:jc w:val="left"/>
        <w:rPr>
          <w:rFonts w:ascii="Arial"/>
          <w:b/>
        </w:rPr>
      </w:pPr>
    </w:p>
    <w:p w:rsidR="00593305" w:rsidRDefault="00775104">
      <w:pPr>
        <w:pStyle w:val="Textoindependiente"/>
        <w:spacing w:before="0" w:line="276" w:lineRule="auto"/>
        <w:ind w:left="100" w:right="359"/>
      </w:pPr>
      <w:r>
        <w:rPr>
          <w:rFonts w:ascii="Arial" w:hAnsi="Arial"/>
          <w:b/>
        </w:rPr>
        <w:t xml:space="preserve">Artículo 1-. Naturaleza. </w:t>
      </w:r>
      <w:r>
        <w:t>El Concejo de Bogotá, D.C., es una Corporación Político - Administrativa de Elección Popular y ejerce sus atribuciones como Suprema Autoridad del Distrito Capital, de conformidad con la Constitución y la ley.</w:t>
      </w:r>
    </w:p>
    <w:p w:rsidR="00593305" w:rsidRDefault="00775104">
      <w:pPr>
        <w:pStyle w:val="Textoindependiente"/>
        <w:spacing w:line="276" w:lineRule="auto"/>
        <w:ind w:left="100" w:right="360"/>
      </w:pPr>
      <w:r>
        <w:rPr>
          <w:rFonts w:ascii="Arial" w:hAnsi="Arial"/>
          <w:b/>
        </w:rPr>
        <w:t>Artículo 2-. Autonomía.</w:t>
      </w:r>
      <w:r>
        <w:rPr>
          <w:rFonts w:ascii="Arial" w:hAnsi="Arial"/>
          <w:b/>
          <w:spacing w:val="-4"/>
        </w:rPr>
        <w:t xml:space="preserve"> </w:t>
      </w:r>
      <w:r>
        <w:t>El Concejo de Bogotá, D.C., como Suprema Autoridad</w:t>
      </w:r>
      <w:r>
        <w:rPr>
          <w:spacing w:val="-4"/>
        </w:rPr>
        <w:t xml:space="preserve"> </w:t>
      </w:r>
      <w:r>
        <w:t>del</w:t>
      </w:r>
      <w:r>
        <w:rPr>
          <w:spacing w:val="-4"/>
        </w:rPr>
        <w:t xml:space="preserve"> </w:t>
      </w:r>
      <w:r>
        <w:t>Distrito Capital es autónomo en materia administrativa y</w:t>
      </w:r>
      <w:r>
        <w:rPr>
          <w:spacing w:val="-4"/>
        </w:rPr>
        <w:t xml:space="preserve"> </w:t>
      </w:r>
      <w:r>
        <w:t>presupuestal,</w:t>
      </w:r>
      <w:r>
        <w:rPr>
          <w:spacing w:val="-4"/>
        </w:rPr>
        <w:t xml:space="preserve"> </w:t>
      </w:r>
      <w:r>
        <w:t>en</w:t>
      </w:r>
      <w:r>
        <w:rPr>
          <w:spacing w:val="-4"/>
        </w:rPr>
        <w:t xml:space="preserve"> </w:t>
      </w:r>
      <w:r>
        <w:t>los</w:t>
      </w:r>
      <w:r>
        <w:rPr>
          <w:spacing w:val="-4"/>
        </w:rPr>
        <w:t xml:space="preserve"> </w:t>
      </w:r>
      <w:r>
        <w:t>términos</w:t>
      </w:r>
      <w:r>
        <w:rPr>
          <w:spacing w:val="-4"/>
        </w:rPr>
        <w:t xml:space="preserve"> </w:t>
      </w:r>
      <w:r>
        <w:t>establecidos en la ley.</w:t>
      </w:r>
    </w:p>
    <w:p w:rsidR="00593305" w:rsidRDefault="00775104">
      <w:pPr>
        <w:pStyle w:val="Textoindependiente"/>
        <w:spacing w:line="276" w:lineRule="auto"/>
        <w:ind w:left="100" w:right="356"/>
      </w:pPr>
      <w:r>
        <w:rPr>
          <w:rFonts w:ascii="Arial" w:hAnsi="Arial"/>
          <w:b/>
        </w:rPr>
        <w:t>Artículo 3-. Atribuciones.</w:t>
      </w:r>
      <w:r>
        <w:rPr>
          <w:rFonts w:ascii="Arial" w:hAnsi="Arial"/>
          <w:b/>
          <w:spacing w:val="-3"/>
        </w:rPr>
        <w:t xml:space="preserve"> </w:t>
      </w:r>
      <w:r>
        <w:t>El Concejo de Bogotá, D.C., ejerce</w:t>
      </w:r>
      <w:r>
        <w:rPr>
          <w:spacing w:val="-3"/>
        </w:rPr>
        <w:t xml:space="preserve"> </w:t>
      </w:r>
      <w:r>
        <w:t>las</w:t>
      </w:r>
      <w:r>
        <w:rPr>
          <w:spacing w:val="-3"/>
        </w:rPr>
        <w:t xml:space="preserve"> </w:t>
      </w:r>
      <w:r>
        <w:t>atribuciones,</w:t>
      </w:r>
      <w:r>
        <w:rPr>
          <w:spacing w:val="-3"/>
        </w:rPr>
        <w:t xml:space="preserve"> </w:t>
      </w:r>
      <w:r>
        <w:t>funciones</w:t>
      </w:r>
      <w:r>
        <w:rPr>
          <w:spacing w:val="-3"/>
        </w:rPr>
        <w:t xml:space="preserve"> </w:t>
      </w:r>
      <w:r>
        <w:t>y competencias de conformidad con lo establecido en la Constitución Política, el Estatuto Orgánico para Bogotá, D.C., las leyes especiales, así como</w:t>
      </w:r>
      <w:r>
        <w:rPr>
          <w:spacing w:val="-3"/>
        </w:rPr>
        <w:t xml:space="preserve"> </w:t>
      </w:r>
      <w:r>
        <w:t>las</w:t>
      </w:r>
      <w:r>
        <w:rPr>
          <w:spacing w:val="-3"/>
        </w:rPr>
        <w:t xml:space="preserve"> </w:t>
      </w:r>
      <w:r>
        <w:t>conferidas</w:t>
      </w:r>
      <w:r>
        <w:rPr>
          <w:spacing w:val="-3"/>
        </w:rPr>
        <w:t xml:space="preserve"> </w:t>
      </w:r>
      <w:r>
        <w:t>a</w:t>
      </w:r>
      <w:r>
        <w:rPr>
          <w:spacing w:val="-3"/>
        </w:rPr>
        <w:t xml:space="preserve"> </w:t>
      </w:r>
      <w:r>
        <w:t>las</w:t>
      </w:r>
      <w:r>
        <w:rPr>
          <w:spacing w:val="-3"/>
        </w:rPr>
        <w:t xml:space="preserve"> </w:t>
      </w:r>
      <w:r>
        <w:t>Asambleas Departamentales en lo que fuere compatible con su régimen especial. En ausencia de las normas anteriores, se somete a las disposiciones constitucionales y legales vigentes para los municipios.</w:t>
      </w:r>
    </w:p>
    <w:p w:rsidR="00593305" w:rsidRDefault="00775104">
      <w:pPr>
        <w:pStyle w:val="Textoindependiente"/>
        <w:spacing w:line="276" w:lineRule="auto"/>
        <w:ind w:left="100" w:right="363"/>
      </w:pPr>
      <w:r>
        <w:rPr>
          <w:rFonts w:ascii="Arial" w:hAnsi="Arial"/>
          <w:b/>
        </w:rPr>
        <w:t>Artículo 4-. Estructura Orgánica.</w:t>
      </w:r>
      <w:r>
        <w:rPr>
          <w:rFonts w:ascii="Arial" w:hAnsi="Arial"/>
          <w:b/>
          <w:spacing w:val="-3"/>
        </w:rPr>
        <w:t xml:space="preserve"> </w:t>
      </w:r>
      <w:r>
        <w:t xml:space="preserve">El Concejo de Bogotá, D.C., cuenta con la siguiente estructura básica para ejercer el control político, la función normativa y elección de </w:t>
      </w:r>
      <w:r>
        <w:rPr>
          <w:spacing w:val="-2"/>
        </w:rPr>
        <w:t>funcionarios.</w:t>
      </w:r>
    </w:p>
    <w:p w:rsidR="00593305" w:rsidRDefault="00593305">
      <w:pPr>
        <w:spacing w:line="276" w:lineRule="auto"/>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0"/>
          <w:numId w:val="14"/>
        </w:numPr>
        <w:tabs>
          <w:tab w:val="left" w:pos="342"/>
        </w:tabs>
        <w:spacing w:before="0" w:line="276" w:lineRule="auto"/>
        <w:ind w:right="354" w:firstLine="0"/>
        <w:jc w:val="both"/>
      </w:pPr>
      <w:r>
        <w:t>La Plenaria del Concejo de Bogotá, D.C. Está conformada por la totalidad de los concejales de la Corporación. La Plenaria elige un órgano de dirección y de gobierno denominado Mesa Directiva del Concejo de Bogotá, D.C., elige e integra las comisiones permanentes, elige al Secretario General y demás funcionarios de su competencia.</w:t>
      </w:r>
    </w:p>
    <w:p w:rsidR="00593305" w:rsidRDefault="00775104">
      <w:pPr>
        <w:pStyle w:val="Prrafodelista"/>
        <w:numPr>
          <w:ilvl w:val="0"/>
          <w:numId w:val="14"/>
        </w:numPr>
        <w:tabs>
          <w:tab w:val="left" w:pos="342"/>
        </w:tabs>
        <w:spacing w:line="276" w:lineRule="auto"/>
        <w:ind w:right="355" w:firstLine="0"/>
        <w:jc w:val="both"/>
      </w:pPr>
      <w:r>
        <w:t>La Mesa Directiva del Concejo de Bogotá, D.C. Es el órgano de</w:t>
      </w:r>
      <w:r>
        <w:rPr>
          <w:spacing w:val="-2"/>
        </w:rPr>
        <w:t xml:space="preserve"> </w:t>
      </w:r>
      <w:r>
        <w:t>dirección</w:t>
      </w:r>
      <w:r>
        <w:rPr>
          <w:spacing w:val="-2"/>
        </w:rPr>
        <w:t xml:space="preserve"> </w:t>
      </w:r>
      <w:r>
        <w:t>y</w:t>
      </w:r>
      <w:r>
        <w:rPr>
          <w:spacing w:val="-2"/>
        </w:rPr>
        <w:t xml:space="preserve"> </w:t>
      </w:r>
      <w:r>
        <w:t>de</w:t>
      </w:r>
      <w:r>
        <w:rPr>
          <w:spacing w:val="-2"/>
        </w:rPr>
        <w:t xml:space="preserve"> </w:t>
      </w:r>
      <w:r>
        <w:t>gobierno. Es el órgano de dirección y de gobierno. Estará integrada por los siguientes miembros elegidos por la Plenaria de la Corporación para períodos fijos de</w:t>
      </w:r>
      <w:r>
        <w:rPr>
          <w:spacing w:val="-3"/>
        </w:rPr>
        <w:t xml:space="preserve"> </w:t>
      </w:r>
      <w:r>
        <w:t>un</w:t>
      </w:r>
      <w:r>
        <w:rPr>
          <w:spacing w:val="-3"/>
        </w:rPr>
        <w:t xml:space="preserve"> </w:t>
      </w:r>
      <w:r>
        <w:t>(1)</w:t>
      </w:r>
      <w:r>
        <w:rPr>
          <w:spacing w:val="-3"/>
        </w:rPr>
        <w:t xml:space="preserve"> </w:t>
      </w:r>
      <w:r>
        <w:t>año:</w:t>
      </w:r>
      <w:r>
        <w:rPr>
          <w:spacing w:val="-3"/>
        </w:rPr>
        <w:t xml:space="preserve"> </w:t>
      </w:r>
      <w:r>
        <w:t>un</w:t>
      </w:r>
      <w:r>
        <w:rPr>
          <w:spacing w:val="-3"/>
        </w:rPr>
        <w:t xml:space="preserve"> </w:t>
      </w:r>
      <w:r>
        <w:t>Presidente, un Primer Vicepresidente y un Segundo Vicepresidente. Igual</w:t>
      </w:r>
      <w:r>
        <w:rPr>
          <w:spacing w:val="-4"/>
        </w:rPr>
        <w:t xml:space="preserve"> </w:t>
      </w:r>
      <w:r>
        <w:t>integración</w:t>
      </w:r>
      <w:r>
        <w:rPr>
          <w:spacing w:val="-4"/>
        </w:rPr>
        <w:t xml:space="preserve"> </w:t>
      </w:r>
      <w:r>
        <w:t>y</w:t>
      </w:r>
      <w:r>
        <w:rPr>
          <w:spacing w:val="-4"/>
        </w:rPr>
        <w:t xml:space="preserve"> </w:t>
      </w:r>
      <w:r>
        <w:t>período</w:t>
      </w:r>
      <w:r>
        <w:rPr>
          <w:spacing w:val="-4"/>
        </w:rPr>
        <w:t xml:space="preserve"> </w:t>
      </w:r>
      <w:r>
        <w:t>tendrán las mesas directivas de las comisiones permanentes.</w:t>
      </w:r>
    </w:p>
    <w:p w:rsidR="00593305" w:rsidRDefault="00775104">
      <w:pPr>
        <w:pStyle w:val="Prrafodelista"/>
        <w:numPr>
          <w:ilvl w:val="0"/>
          <w:numId w:val="14"/>
        </w:numPr>
        <w:tabs>
          <w:tab w:val="left" w:pos="342"/>
        </w:tabs>
        <w:spacing w:line="276" w:lineRule="auto"/>
        <w:ind w:right="356" w:firstLine="0"/>
        <w:jc w:val="both"/>
      </w:pPr>
      <w:r>
        <w:t>Comisiones Permanentes. Son aquellas que cumplen funciones especializadas y específicas de acuerdo a la materia conforme lo disponga el Concejo de Bogotá, D.C.,</w:t>
      </w:r>
      <w:r>
        <w:rPr>
          <w:spacing w:val="-3"/>
        </w:rPr>
        <w:t xml:space="preserve"> </w:t>
      </w:r>
      <w:r>
        <w:t>y</w:t>
      </w:r>
      <w:r>
        <w:rPr>
          <w:spacing w:val="-3"/>
        </w:rPr>
        <w:t xml:space="preserve"> </w:t>
      </w:r>
      <w:r>
        <w:t>el reglamento interno de la corporación.</w:t>
      </w:r>
    </w:p>
    <w:p w:rsidR="00593305" w:rsidRDefault="00775104">
      <w:pPr>
        <w:pStyle w:val="Prrafodelista"/>
        <w:numPr>
          <w:ilvl w:val="0"/>
          <w:numId w:val="14"/>
        </w:numPr>
        <w:tabs>
          <w:tab w:val="left" w:pos="342"/>
        </w:tabs>
        <w:spacing w:before="121" w:line="276" w:lineRule="auto"/>
        <w:ind w:right="360" w:firstLine="0"/>
        <w:jc w:val="both"/>
      </w:pPr>
      <w:r>
        <w:t>Comisiones Legales. Son aquellas ordenadas por la ley y tendrán las funciones especializadas que la ley le asigne. En lo no regulado por la ley se regirán conforme lo disponga el Concejo de Bogotá, D.C., y el reglamento interno de la corporación.</w:t>
      </w:r>
    </w:p>
    <w:p w:rsidR="00593305" w:rsidRDefault="00775104">
      <w:pPr>
        <w:pStyle w:val="Prrafodelista"/>
        <w:numPr>
          <w:ilvl w:val="0"/>
          <w:numId w:val="14"/>
        </w:numPr>
        <w:tabs>
          <w:tab w:val="left" w:pos="342"/>
        </w:tabs>
        <w:spacing w:before="119" w:line="276" w:lineRule="auto"/>
        <w:ind w:right="353" w:firstLine="0"/>
        <w:jc w:val="both"/>
      </w:pPr>
      <w:r>
        <w:t>Unidades de Apoyo Normativo (UAN). Las Unidades de Apoyo Normativo (UAN) establecidas en el artículo tercero</w:t>
      </w:r>
      <w:r>
        <w:rPr>
          <w:spacing w:val="-4"/>
        </w:rPr>
        <w:t xml:space="preserve"> </w:t>
      </w:r>
      <w:r>
        <w:t>(3º)</w:t>
      </w:r>
      <w:r>
        <w:rPr>
          <w:spacing w:val="-4"/>
        </w:rPr>
        <w:t xml:space="preserve"> </w:t>
      </w:r>
      <w:r>
        <w:t>del</w:t>
      </w:r>
      <w:r>
        <w:rPr>
          <w:spacing w:val="-4"/>
        </w:rPr>
        <w:t xml:space="preserve"> </w:t>
      </w:r>
      <w:r>
        <w:t>Acuerdo</w:t>
      </w:r>
      <w:r>
        <w:rPr>
          <w:spacing w:val="-4"/>
        </w:rPr>
        <w:t xml:space="preserve"> </w:t>
      </w:r>
      <w:r>
        <w:t>29</w:t>
      </w:r>
      <w:r>
        <w:rPr>
          <w:spacing w:val="-4"/>
        </w:rPr>
        <w:t xml:space="preserve"> </w:t>
      </w:r>
      <w:r>
        <w:t>de</w:t>
      </w:r>
      <w:r>
        <w:rPr>
          <w:spacing w:val="-4"/>
        </w:rPr>
        <w:t xml:space="preserve"> </w:t>
      </w:r>
      <w:r>
        <w:t>2001,</w:t>
      </w:r>
      <w:r>
        <w:rPr>
          <w:spacing w:val="-4"/>
        </w:rPr>
        <w:t xml:space="preserve"> </w:t>
      </w:r>
      <w:r>
        <w:t>estarán</w:t>
      </w:r>
      <w:r>
        <w:rPr>
          <w:spacing w:val="-4"/>
        </w:rPr>
        <w:t xml:space="preserve"> </w:t>
      </w:r>
      <w:r>
        <w:t>conformadas</w:t>
      </w:r>
      <w:r>
        <w:rPr>
          <w:spacing w:val="-4"/>
        </w:rPr>
        <w:t xml:space="preserve"> </w:t>
      </w:r>
      <w:r>
        <w:t>por</w:t>
      </w:r>
      <w:r>
        <w:rPr>
          <w:spacing w:val="-4"/>
        </w:rPr>
        <w:t xml:space="preserve"> </w:t>
      </w:r>
      <w:r>
        <w:t>un máximo de doce (12) funcionarios de libre nombramiento y remoción.</w:t>
      </w:r>
    </w:p>
    <w:p w:rsidR="00593305" w:rsidRDefault="00593305">
      <w:pPr>
        <w:pStyle w:val="Textoindependiente"/>
        <w:spacing w:before="0"/>
        <w:ind w:left="0"/>
        <w:jc w:val="left"/>
      </w:pPr>
    </w:p>
    <w:p w:rsidR="00593305" w:rsidRDefault="00593305">
      <w:pPr>
        <w:pStyle w:val="Textoindependiente"/>
        <w:spacing w:before="25"/>
        <w:ind w:left="0"/>
        <w:jc w:val="left"/>
      </w:pPr>
    </w:p>
    <w:p w:rsidR="00593305" w:rsidRDefault="00775104">
      <w:pPr>
        <w:pStyle w:val="Ttulo1"/>
        <w:ind w:right="252"/>
        <w:jc w:val="center"/>
      </w:pPr>
      <w:r>
        <w:t>CAPÍTULO</w:t>
      </w:r>
      <w:r>
        <w:rPr>
          <w:spacing w:val="-8"/>
        </w:rPr>
        <w:t xml:space="preserve"> </w:t>
      </w:r>
      <w:r>
        <w:rPr>
          <w:spacing w:val="-5"/>
        </w:rPr>
        <w:t>II</w:t>
      </w:r>
    </w:p>
    <w:p w:rsidR="00593305" w:rsidRDefault="00775104">
      <w:pPr>
        <w:spacing w:before="158"/>
        <w:ind w:left="930"/>
        <w:rPr>
          <w:rFonts w:ascii="Arial"/>
          <w:b/>
        </w:rPr>
      </w:pPr>
      <w:r>
        <w:rPr>
          <w:rFonts w:ascii="Arial"/>
          <w:b/>
        </w:rPr>
        <w:t>ESTRUCTURA</w:t>
      </w:r>
      <w:r>
        <w:rPr>
          <w:rFonts w:ascii="Arial"/>
          <w:b/>
          <w:spacing w:val="-9"/>
        </w:rPr>
        <w:t xml:space="preserve"> </w:t>
      </w:r>
      <w:r>
        <w:rPr>
          <w:rFonts w:ascii="Arial"/>
          <w:b/>
        </w:rPr>
        <w:t>ORGANIZACIONAL</w:t>
      </w:r>
      <w:r>
        <w:rPr>
          <w:rFonts w:ascii="Arial"/>
          <w:b/>
          <w:spacing w:val="-6"/>
        </w:rPr>
        <w:t xml:space="preserve"> </w:t>
      </w:r>
      <w:r>
        <w:rPr>
          <w:rFonts w:ascii="Arial"/>
          <w:b/>
        </w:rPr>
        <w:t>Y</w:t>
      </w:r>
      <w:r>
        <w:rPr>
          <w:rFonts w:ascii="Arial"/>
          <w:b/>
          <w:spacing w:val="-7"/>
        </w:rPr>
        <w:t xml:space="preserve"> </w:t>
      </w:r>
      <w:r>
        <w:rPr>
          <w:rFonts w:ascii="Arial"/>
          <w:b/>
        </w:rPr>
        <w:t>FUNCIONES</w:t>
      </w:r>
      <w:r>
        <w:rPr>
          <w:rFonts w:ascii="Arial"/>
          <w:b/>
          <w:spacing w:val="-6"/>
        </w:rPr>
        <w:t xml:space="preserve"> </w:t>
      </w:r>
      <w:r>
        <w:rPr>
          <w:rFonts w:ascii="Arial"/>
          <w:b/>
        </w:rPr>
        <w:t>DE</w:t>
      </w:r>
      <w:r>
        <w:rPr>
          <w:rFonts w:ascii="Arial"/>
          <w:b/>
          <w:spacing w:val="-7"/>
        </w:rPr>
        <w:t xml:space="preserve"> </w:t>
      </w:r>
      <w:r>
        <w:rPr>
          <w:rFonts w:ascii="Arial"/>
          <w:b/>
        </w:rPr>
        <w:t>LAS</w:t>
      </w:r>
      <w:r>
        <w:rPr>
          <w:rFonts w:ascii="Arial"/>
          <w:b/>
          <w:spacing w:val="-6"/>
        </w:rPr>
        <w:t xml:space="preserve"> </w:t>
      </w:r>
      <w:r>
        <w:rPr>
          <w:rFonts w:ascii="Arial"/>
          <w:b/>
          <w:spacing w:val="-2"/>
        </w:rPr>
        <w:t>DEPENDENCIAS</w:t>
      </w:r>
    </w:p>
    <w:p w:rsidR="00593305" w:rsidRDefault="00593305">
      <w:pPr>
        <w:pStyle w:val="Textoindependiente"/>
        <w:spacing w:before="0"/>
        <w:ind w:left="0"/>
        <w:jc w:val="left"/>
        <w:rPr>
          <w:rFonts w:ascii="Arial"/>
          <w:b/>
        </w:rPr>
      </w:pPr>
    </w:p>
    <w:p w:rsidR="00593305" w:rsidRDefault="00593305">
      <w:pPr>
        <w:pStyle w:val="Textoindependiente"/>
        <w:spacing w:before="63"/>
        <w:ind w:left="0"/>
        <w:jc w:val="left"/>
        <w:rPr>
          <w:rFonts w:ascii="Arial"/>
          <w:b/>
        </w:rPr>
      </w:pPr>
    </w:p>
    <w:p w:rsidR="00593305" w:rsidRDefault="00775104">
      <w:pPr>
        <w:pStyle w:val="Textoindependiente"/>
        <w:spacing w:before="0" w:line="276" w:lineRule="auto"/>
        <w:ind w:left="100" w:right="204"/>
        <w:jc w:val="left"/>
      </w:pPr>
      <w:r>
        <w:rPr>
          <w:rFonts w:ascii="Arial" w:hAnsi="Arial"/>
          <w:b/>
        </w:rPr>
        <w:t xml:space="preserve">Artículo 5-. Estructura. </w:t>
      </w:r>
      <w:r>
        <w:t>Para el desarrollo de su objeto y funciones el Concejo de Bogotá D.C, tendrá la siguiente estructura organizacional:</w:t>
      </w:r>
    </w:p>
    <w:p w:rsidR="00593305" w:rsidRDefault="00775104">
      <w:pPr>
        <w:pStyle w:val="Prrafodelista"/>
        <w:numPr>
          <w:ilvl w:val="1"/>
          <w:numId w:val="14"/>
        </w:numPr>
        <w:tabs>
          <w:tab w:val="left" w:pos="818"/>
        </w:tabs>
        <w:ind w:left="818" w:hanging="358"/>
      </w:pPr>
      <w:r>
        <w:t>Mesa</w:t>
      </w:r>
      <w:r>
        <w:rPr>
          <w:spacing w:val="-6"/>
        </w:rPr>
        <w:t xml:space="preserve"> </w:t>
      </w:r>
      <w:r>
        <w:t>Directiva</w:t>
      </w:r>
      <w:r>
        <w:rPr>
          <w:spacing w:val="-5"/>
        </w:rPr>
        <w:t xml:space="preserve"> </w:t>
      </w:r>
      <w:r>
        <w:t>del</w:t>
      </w:r>
      <w:r>
        <w:rPr>
          <w:spacing w:val="-5"/>
        </w:rPr>
        <w:t xml:space="preserve"> </w:t>
      </w:r>
      <w:r>
        <w:t>Concejo</w:t>
      </w:r>
      <w:r>
        <w:rPr>
          <w:spacing w:val="-5"/>
        </w:rPr>
        <w:t xml:space="preserve"> </w:t>
      </w:r>
      <w:r>
        <w:t>de</w:t>
      </w:r>
      <w:r>
        <w:rPr>
          <w:spacing w:val="-5"/>
        </w:rPr>
        <w:t xml:space="preserve"> </w:t>
      </w:r>
      <w:r>
        <w:t>Bogotá</w:t>
      </w:r>
      <w:r>
        <w:rPr>
          <w:spacing w:val="-5"/>
        </w:rPr>
        <w:t xml:space="preserve"> D.C</w:t>
      </w:r>
    </w:p>
    <w:p w:rsidR="00593305" w:rsidRDefault="00775104">
      <w:pPr>
        <w:pStyle w:val="Prrafodelista"/>
        <w:numPr>
          <w:ilvl w:val="2"/>
          <w:numId w:val="14"/>
        </w:numPr>
        <w:tabs>
          <w:tab w:val="left" w:pos="817"/>
        </w:tabs>
        <w:spacing w:before="158"/>
        <w:ind w:left="817" w:hanging="357"/>
      </w:pPr>
      <w:r>
        <w:t>Oficina</w:t>
      </w:r>
      <w:r>
        <w:rPr>
          <w:spacing w:val="-6"/>
        </w:rPr>
        <w:t xml:space="preserve"> </w:t>
      </w:r>
      <w:r>
        <w:t>de</w:t>
      </w:r>
      <w:r>
        <w:rPr>
          <w:spacing w:val="-5"/>
        </w:rPr>
        <w:t xml:space="preserve"> </w:t>
      </w:r>
      <w:r>
        <w:t>Control</w:t>
      </w:r>
      <w:r>
        <w:rPr>
          <w:spacing w:val="-5"/>
        </w:rPr>
        <w:t xml:space="preserve"> </w:t>
      </w:r>
      <w:r>
        <w:rPr>
          <w:spacing w:val="-2"/>
        </w:rPr>
        <w:t>Interno</w:t>
      </w:r>
    </w:p>
    <w:p w:rsidR="00593305" w:rsidRDefault="00775104">
      <w:pPr>
        <w:pStyle w:val="Prrafodelista"/>
        <w:numPr>
          <w:ilvl w:val="2"/>
          <w:numId w:val="14"/>
        </w:numPr>
        <w:tabs>
          <w:tab w:val="left" w:pos="817"/>
        </w:tabs>
        <w:spacing w:before="158"/>
        <w:ind w:left="817" w:hanging="357"/>
      </w:pPr>
      <w:r>
        <w:t>Oficina</w:t>
      </w:r>
      <w:r>
        <w:rPr>
          <w:spacing w:val="-8"/>
        </w:rPr>
        <w:t xml:space="preserve"> </w:t>
      </w:r>
      <w:r>
        <w:t>de</w:t>
      </w:r>
      <w:r>
        <w:rPr>
          <w:spacing w:val="-7"/>
        </w:rPr>
        <w:t xml:space="preserve"> </w:t>
      </w:r>
      <w:r>
        <w:t>Control</w:t>
      </w:r>
      <w:r>
        <w:rPr>
          <w:spacing w:val="-7"/>
        </w:rPr>
        <w:t xml:space="preserve"> </w:t>
      </w:r>
      <w:r>
        <w:t>Disciplinario</w:t>
      </w:r>
      <w:r>
        <w:rPr>
          <w:spacing w:val="-7"/>
        </w:rPr>
        <w:t xml:space="preserve"> </w:t>
      </w:r>
      <w:r>
        <w:rPr>
          <w:spacing w:val="-2"/>
        </w:rPr>
        <w:t>Interno</w:t>
      </w:r>
    </w:p>
    <w:p w:rsidR="00593305" w:rsidRDefault="00775104">
      <w:pPr>
        <w:pStyle w:val="Prrafodelista"/>
        <w:numPr>
          <w:ilvl w:val="2"/>
          <w:numId w:val="14"/>
        </w:numPr>
        <w:tabs>
          <w:tab w:val="left" w:pos="817"/>
        </w:tabs>
        <w:spacing w:before="158"/>
        <w:ind w:left="817" w:hanging="357"/>
      </w:pPr>
      <w:r>
        <w:t>Oficina</w:t>
      </w:r>
      <w:r>
        <w:rPr>
          <w:spacing w:val="-7"/>
        </w:rPr>
        <w:t xml:space="preserve"> </w:t>
      </w:r>
      <w:r>
        <w:t>Asesora</w:t>
      </w:r>
      <w:r>
        <w:rPr>
          <w:spacing w:val="-6"/>
        </w:rPr>
        <w:t xml:space="preserve"> </w:t>
      </w:r>
      <w:r>
        <w:t>de</w:t>
      </w:r>
      <w:r>
        <w:rPr>
          <w:spacing w:val="-6"/>
        </w:rPr>
        <w:t xml:space="preserve"> </w:t>
      </w:r>
      <w:r>
        <w:t>Comunicaciones</w:t>
      </w:r>
      <w:r>
        <w:rPr>
          <w:spacing w:val="-6"/>
        </w:rPr>
        <w:t xml:space="preserve"> </w:t>
      </w:r>
      <w:r>
        <w:t>y</w:t>
      </w:r>
      <w:r>
        <w:rPr>
          <w:spacing w:val="-6"/>
        </w:rPr>
        <w:t xml:space="preserve"> </w:t>
      </w:r>
      <w:r>
        <w:rPr>
          <w:spacing w:val="-2"/>
        </w:rPr>
        <w:t>Protocolo</w:t>
      </w:r>
    </w:p>
    <w:p w:rsidR="00593305" w:rsidRDefault="00775104">
      <w:pPr>
        <w:pStyle w:val="Prrafodelista"/>
        <w:numPr>
          <w:ilvl w:val="2"/>
          <w:numId w:val="14"/>
        </w:numPr>
        <w:tabs>
          <w:tab w:val="left" w:pos="817"/>
        </w:tabs>
        <w:spacing w:before="158"/>
        <w:ind w:left="817" w:hanging="357"/>
      </w:pPr>
      <w:r>
        <w:t>Oficina</w:t>
      </w:r>
      <w:r>
        <w:rPr>
          <w:spacing w:val="-6"/>
        </w:rPr>
        <w:t xml:space="preserve"> </w:t>
      </w:r>
      <w:r>
        <w:t>Asesora</w:t>
      </w:r>
      <w:r>
        <w:rPr>
          <w:spacing w:val="-5"/>
        </w:rPr>
        <w:t xml:space="preserve"> </w:t>
      </w:r>
      <w:r>
        <w:t>de</w:t>
      </w:r>
      <w:r>
        <w:rPr>
          <w:spacing w:val="-5"/>
        </w:rPr>
        <w:t xml:space="preserve"> </w:t>
      </w:r>
      <w:r>
        <w:rPr>
          <w:spacing w:val="-2"/>
        </w:rPr>
        <w:t>Planeación</w:t>
      </w:r>
    </w:p>
    <w:p w:rsidR="00593305" w:rsidRDefault="00775104">
      <w:pPr>
        <w:pStyle w:val="Prrafodelista"/>
        <w:numPr>
          <w:ilvl w:val="2"/>
          <w:numId w:val="14"/>
        </w:numPr>
        <w:tabs>
          <w:tab w:val="left" w:pos="817"/>
        </w:tabs>
        <w:spacing w:before="158"/>
        <w:ind w:left="817" w:hanging="357"/>
      </w:pPr>
      <w:r>
        <w:t>Oficina</w:t>
      </w:r>
      <w:r>
        <w:rPr>
          <w:spacing w:val="-5"/>
        </w:rPr>
        <w:t xml:space="preserve"> </w:t>
      </w:r>
      <w:r>
        <w:t>de</w:t>
      </w:r>
      <w:r>
        <w:rPr>
          <w:spacing w:val="-4"/>
        </w:rPr>
        <w:t xml:space="preserve"> </w:t>
      </w:r>
      <w:r>
        <w:rPr>
          <w:spacing w:val="-2"/>
        </w:rPr>
        <w:t>Tecnología</w:t>
      </w:r>
    </w:p>
    <w:p w:rsidR="00593305" w:rsidRDefault="00775104">
      <w:pPr>
        <w:pStyle w:val="Prrafodelista"/>
        <w:numPr>
          <w:ilvl w:val="1"/>
          <w:numId w:val="14"/>
        </w:numPr>
        <w:tabs>
          <w:tab w:val="left" w:pos="818"/>
        </w:tabs>
        <w:spacing w:before="158"/>
        <w:ind w:left="818" w:hanging="358"/>
      </w:pPr>
      <w:r>
        <w:t>Secretaría</w:t>
      </w:r>
      <w:r>
        <w:rPr>
          <w:spacing w:val="-10"/>
        </w:rPr>
        <w:t xml:space="preserve"> </w:t>
      </w:r>
      <w:r>
        <w:rPr>
          <w:spacing w:val="-2"/>
        </w:rPr>
        <w:t>General</w:t>
      </w:r>
    </w:p>
    <w:p w:rsidR="00593305" w:rsidRDefault="00775104">
      <w:pPr>
        <w:pStyle w:val="Prrafodelista"/>
        <w:numPr>
          <w:ilvl w:val="2"/>
          <w:numId w:val="14"/>
        </w:numPr>
        <w:tabs>
          <w:tab w:val="left" w:pos="817"/>
        </w:tabs>
        <w:spacing w:before="158"/>
        <w:ind w:left="817" w:hanging="357"/>
      </w:pPr>
      <w:r>
        <w:t>Subsecretarías</w:t>
      </w:r>
      <w:r>
        <w:rPr>
          <w:spacing w:val="-8"/>
        </w:rPr>
        <w:t xml:space="preserve"> </w:t>
      </w:r>
      <w:r>
        <w:t>de</w:t>
      </w:r>
      <w:r>
        <w:rPr>
          <w:spacing w:val="-7"/>
        </w:rPr>
        <w:t xml:space="preserve"> </w:t>
      </w:r>
      <w:r>
        <w:t>las</w:t>
      </w:r>
      <w:r>
        <w:rPr>
          <w:spacing w:val="-7"/>
        </w:rPr>
        <w:t xml:space="preserve"> </w:t>
      </w:r>
      <w:r>
        <w:t>Comisiones</w:t>
      </w:r>
      <w:r>
        <w:rPr>
          <w:spacing w:val="-7"/>
        </w:rPr>
        <w:t xml:space="preserve"> </w:t>
      </w:r>
      <w:r>
        <w:rPr>
          <w:spacing w:val="-2"/>
        </w:rPr>
        <w:t>Permanentes</w:t>
      </w:r>
    </w:p>
    <w:p w:rsidR="00593305" w:rsidRDefault="00775104">
      <w:pPr>
        <w:pStyle w:val="Prrafodelista"/>
        <w:numPr>
          <w:ilvl w:val="2"/>
          <w:numId w:val="14"/>
        </w:numPr>
        <w:tabs>
          <w:tab w:val="left" w:pos="817"/>
        </w:tabs>
        <w:spacing w:before="158"/>
        <w:ind w:left="817" w:hanging="357"/>
      </w:pPr>
      <w:r>
        <w:t>Subdirección</w:t>
      </w:r>
      <w:r>
        <w:rPr>
          <w:spacing w:val="-6"/>
        </w:rPr>
        <w:t xml:space="preserve"> </w:t>
      </w:r>
      <w:r>
        <w:t>de</w:t>
      </w:r>
      <w:r>
        <w:rPr>
          <w:spacing w:val="-6"/>
        </w:rPr>
        <w:t xml:space="preserve"> </w:t>
      </w:r>
      <w:r>
        <w:t>Participación</w:t>
      </w:r>
      <w:r>
        <w:rPr>
          <w:spacing w:val="-6"/>
        </w:rPr>
        <w:t xml:space="preserve"> </w:t>
      </w:r>
      <w:r>
        <w:t>y</w:t>
      </w:r>
      <w:r>
        <w:rPr>
          <w:spacing w:val="-6"/>
        </w:rPr>
        <w:t xml:space="preserve"> </w:t>
      </w:r>
      <w:r>
        <w:t>Relación</w:t>
      </w:r>
      <w:r>
        <w:rPr>
          <w:spacing w:val="-6"/>
        </w:rPr>
        <w:t xml:space="preserve"> </w:t>
      </w:r>
      <w:r>
        <w:t>con</w:t>
      </w:r>
      <w:r>
        <w:rPr>
          <w:spacing w:val="-6"/>
        </w:rPr>
        <w:t xml:space="preserve"> </w:t>
      </w:r>
      <w:r>
        <w:t>la</w:t>
      </w:r>
      <w:r>
        <w:rPr>
          <w:spacing w:val="-5"/>
        </w:rPr>
        <w:t xml:space="preserve"> </w:t>
      </w:r>
      <w:r>
        <w:rPr>
          <w:spacing w:val="-2"/>
        </w:rPr>
        <w:t>Ciudadanía</w:t>
      </w:r>
    </w:p>
    <w:p w:rsidR="00593305" w:rsidRDefault="00593305">
      <w:pPr>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1"/>
          <w:numId w:val="14"/>
        </w:numPr>
        <w:tabs>
          <w:tab w:val="left" w:pos="818"/>
        </w:tabs>
        <w:spacing w:before="0"/>
        <w:ind w:left="818" w:hanging="358"/>
      </w:pPr>
      <w:r>
        <w:t>Dirección</w:t>
      </w:r>
      <w:r>
        <w:rPr>
          <w:spacing w:val="-9"/>
        </w:rPr>
        <w:t xml:space="preserve"> </w:t>
      </w:r>
      <w:r>
        <w:rPr>
          <w:spacing w:val="-2"/>
        </w:rPr>
        <w:t>Jurídica</w:t>
      </w:r>
    </w:p>
    <w:p w:rsidR="00593305" w:rsidRDefault="00775104">
      <w:pPr>
        <w:pStyle w:val="Prrafodelista"/>
        <w:numPr>
          <w:ilvl w:val="1"/>
          <w:numId w:val="14"/>
        </w:numPr>
        <w:tabs>
          <w:tab w:val="left" w:pos="818"/>
        </w:tabs>
        <w:spacing w:before="158"/>
        <w:ind w:left="818" w:hanging="358"/>
      </w:pPr>
      <w:r>
        <w:t>Dirección</w:t>
      </w:r>
      <w:r>
        <w:rPr>
          <w:spacing w:val="-14"/>
        </w:rPr>
        <w:t xml:space="preserve"> </w:t>
      </w:r>
      <w:r>
        <w:t>de</w:t>
      </w:r>
      <w:r>
        <w:rPr>
          <w:spacing w:val="-14"/>
        </w:rPr>
        <w:t xml:space="preserve"> </w:t>
      </w:r>
      <w:r>
        <w:t>Talento</w:t>
      </w:r>
      <w:r>
        <w:rPr>
          <w:spacing w:val="-14"/>
        </w:rPr>
        <w:t xml:space="preserve"> </w:t>
      </w:r>
      <w:r>
        <w:rPr>
          <w:spacing w:val="-2"/>
        </w:rPr>
        <w:t>Humano</w:t>
      </w:r>
    </w:p>
    <w:p w:rsidR="00593305" w:rsidRDefault="00775104">
      <w:pPr>
        <w:pStyle w:val="Prrafodelista"/>
        <w:numPr>
          <w:ilvl w:val="1"/>
          <w:numId w:val="14"/>
        </w:numPr>
        <w:tabs>
          <w:tab w:val="left" w:pos="818"/>
        </w:tabs>
        <w:spacing w:before="158"/>
        <w:ind w:left="818" w:hanging="358"/>
      </w:pPr>
      <w:r>
        <w:t>Dirección</w:t>
      </w:r>
      <w:r>
        <w:rPr>
          <w:spacing w:val="-9"/>
        </w:rPr>
        <w:t xml:space="preserve"> </w:t>
      </w:r>
      <w:r>
        <w:rPr>
          <w:spacing w:val="-2"/>
        </w:rPr>
        <w:t>Administrativa</w:t>
      </w:r>
    </w:p>
    <w:p w:rsidR="00593305" w:rsidRDefault="00775104">
      <w:pPr>
        <w:pStyle w:val="Prrafodelista"/>
        <w:numPr>
          <w:ilvl w:val="1"/>
          <w:numId w:val="14"/>
        </w:numPr>
        <w:tabs>
          <w:tab w:val="left" w:pos="818"/>
        </w:tabs>
        <w:spacing w:before="158"/>
        <w:ind w:left="818" w:hanging="358"/>
      </w:pPr>
      <w:r>
        <w:t>Dirección</w:t>
      </w:r>
      <w:r>
        <w:rPr>
          <w:spacing w:val="-9"/>
        </w:rPr>
        <w:t xml:space="preserve"> </w:t>
      </w:r>
      <w:r>
        <w:rPr>
          <w:spacing w:val="-2"/>
        </w:rPr>
        <w:t>Financiera</w:t>
      </w:r>
    </w:p>
    <w:p w:rsidR="00593305" w:rsidRDefault="00775104">
      <w:pPr>
        <w:pStyle w:val="Textoindependiente"/>
        <w:spacing w:before="158" w:line="276" w:lineRule="auto"/>
        <w:ind w:left="100" w:right="357"/>
      </w:pPr>
      <w:r>
        <w:rPr>
          <w:rFonts w:ascii="Arial" w:hAnsi="Arial"/>
          <w:b/>
        </w:rPr>
        <w:t>Artículo 6-.</w:t>
      </w:r>
      <w:r>
        <w:rPr>
          <w:rFonts w:ascii="Arial" w:hAnsi="Arial"/>
          <w:b/>
          <w:spacing w:val="40"/>
        </w:rPr>
        <w:t xml:space="preserve"> </w:t>
      </w:r>
      <w:r>
        <w:rPr>
          <w:rFonts w:ascii="Arial" w:hAnsi="Arial"/>
          <w:b/>
        </w:rPr>
        <w:t xml:space="preserve">Mesa Directiva del Concejo de Bogotá D.C., </w:t>
      </w:r>
      <w:r>
        <w:t>Es el órgano</w:t>
      </w:r>
      <w:r>
        <w:rPr>
          <w:spacing w:val="-3"/>
        </w:rPr>
        <w:t xml:space="preserve"> </w:t>
      </w:r>
      <w:r>
        <w:t>de</w:t>
      </w:r>
      <w:r>
        <w:rPr>
          <w:spacing w:val="-3"/>
        </w:rPr>
        <w:t xml:space="preserve"> </w:t>
      </w:r>
      <w:r>
        <w:t>dirección</w:t>
      </w:r>
      <w:r>
        <w:rPr>
          <w:spacing w:val="-3"/>
        </w:rPr>
        <w:t xml:space="preserve"> </w:t>
      </w:r>
      <w:r>
        <w:t>y</w:t>
      </w:r>
      <w:r>
        <w:rPr>
          <w:spacing w:val="-3"/>
        </w:rPr>
        <w:t xml:space="preserve"> </w:t>
      </w:r>
      <w:r>
        <w:t>de gobierno. Estará integrada por los siguientes miembros elegidos por la Plenaria de la Corporación</w:t>
      </w:r>
      <w:r>
        <w:rPr>
          <w:spacing w:val="-4"/>
        </w:rPr>
        <w:t xml:space="preserve"> </w:t>
      </w:r>
      <w:r>
        <w:t>para</w:t>
      </w:r>
      <w:r>
        <w:rPr>
          <w:spacing w:val="-4"/>
        </w:rPr>
        <w:t xml:space="preserve"> </w:t>
      </w:r>
      <w:r>
        <w:t>períodos</w:t>
      </w:r>
      <w:r>
        <w:rPr>
          <w:spacing w:val="-4"/>
        </w:rPr>
        <w:t xml:space="preserve"> </w:t>
      </w:r>
      <w:r>
        <w:t>fijos</w:t>
      </w:r>
      <w:r>
        <w:rPr>
          <w:spacing w:val="-4"/>
        </w:rPr>
        <w:t xml:space="preserve"> </w:t>
      </w:r>
      <w:r>
        <w:t>de</w:t>
      </w:r>
      <w:r>
        <w:rPr>
          <w:spacing w:val="-4"/>
        </w:rPr>
        <w:t xml:space="preserve"> </w:t>
      </w:r>
      <w:r>
        <w:t>un</w:t>
      </w:r>
      <w:r>
        <w:rPr>
          <w:spacing w:val="-4"/>
        </w:rPr>
        <w:t xml:space="preserve"> </w:t>
      </w:r>
      <w:r>
        <w:t>(1)</w:t>
      </w:r>
      <w:r>
        <w:rPr>
          <w:spacing w:val="-4"/>
        </w:rPr>
        <w:t xml:space="preserve"> </w:t>
      </w:r>
      <w:r>
        <w:t>año:</w:t>
      </w:r>
      <w:r>
        <w:rPr>
          <w:spacing w:val="-4"/>
        </w:rPr>
        <w:t xml:space="preserve"> </w:t>
      </w:r>
      <w:r>
        <w:t>Un</w:t>
      </w:r>
      <w:r>
        <w:rPr>
          <w:spacing w:val="-4"/>
        </w:rPr>
        <w:t xml:space="preserve"> </w:t>
      </w:r>
      <w:r>
        <w:t>Presidente,</w:t>
      </w:r>
      <w:r>
        <w:rPr>
          <w:spacing w:val="-4"/>
        </w:rPr>
        <w:t xml:space="preserve"> </w:t>
      </w:r>
      <w:r>
        <w:t>un</w:t>
      </w:r>
      <w:r>
        <w:rPr>
          <w:spacing w:val="-4"/>
        </w:rPr>
        <w:t xml:space="preserve"> </w:t>
      </w:r>
      <w:r>
        <w:t>Primer</w:t>
      </w:r>
      <w:r>
        <w:rPr>
          <w:spacing w:val="-4"/>
        </w:rPr>
        <w:t xml:space="preserve"> </w:t>
      </w:r>
      <w:r>
        <w:t>Vicepresidente</w:t>
      </w:r>
      <w:r>
        <w:rPr>
          <w:spacing w:val="-4"/>
        </w:rPr>
        <w:t xml:space="preserve"> </w:t>
      </w:r>
      <w:r>
        <w:t>y</w:t>
      </w:r>
      <w:r>
        <w:rPr>
          <w:spacing w:val="-4"/>
        </w:rPr>
        <w:t xml:space="preserve"> </w:t>
      </w:r>
      <w:r>
        <w:t>un Segundo Vicepresidente. Igual integración y período tendrán las Mesas Directivas de las Comisiones Permanentes. Son funciones de la Mesa Directiva:</w:t>
      </w:r>
    </w:p>
    <w:p w:rsidR="00593305" w:rsidRDefault="00775104">
      <w:pPr>
        <w:pStyle w:val="Prrafodelista"/>
        <w:numPr>
          <w:ilvl w:val="0"/>
          <w:numId w:val="13"/>
        </w:numPr>
        <w:tabs>
          <w:tab w:val="left" w:pos="818"/>
          <w:tab w:val="left" w:pos="820"/>
        </w:tabs>
        <w:spacing w:line="276" w:lineRule="auto"/>
        <w:ind w:right="367"/>
        <w:jc w:val="both"/>
      </w:pPr>
      <w:r>
        <w:t xml:space="preserve">Ordenar y coordinar por medio de resoluciones las labores del Concejo de Bogotá, </w:t>
      </w:r>
      <w:r>
        <w:rPr>
          <w:spacing w:val="-4"/>
        </w:rPr>
        <w:t>D.C.</w:t>
      </w:r>
    </w:p>
    <w:p w:rsidR="00593305" w:rsidRDefault="00775104">
      <w:pPr>
        <w:pStyle w:val="Prrafodelista"/>
        <w:numPr>
          <w:ilvl w:val="0"/>
          <w:numId w:val="13"/>
        </w:numPr>
        <w:tabs>
          <w:tab w:val="left" w:pos="818"/>
        </w:tabs>
        <w:ind w:left="818" w:hanging="358"/>
      </w:pPr>
      <w:r>
        <w:t>Velar</w:t>
      </w:r>
      <w:r>
        <w:rPr>
          <w:spacing w:val="-7"/>
        </w:rPr>
        <w:t xml:space="preserve"> </w:t>
      </w:r>
      <w:r>
        <w:t>por</w:t>
      </w:r>
      <w:r>
        <w:rPr>
          <w:spacing w:val="-6"/>
        </w:rPr>
        <w:t xml:space="preserve"> </w:t>
      </w:r>
      <w:r>
        <w:t>el</w:t>
      </w:r>
      <w:r>
        <w:rPr>
          <w:spacing w:val="-7"/>
        </w:rPr>
        <w:t xml:space="preserve"> </w:t>
      </w:r>
      <w:r>
        <w:t>ordenado</w:t>
      </w:r>
      <w:r>
        <w:rPr>
          <w:spacing w:val="-6"/>
        </w:rPr>
        <w:t xml:space="preserve"> </w:t>
      </w:r>
      <w:r>
        <w:t>y</w:t>
      </w:r>
      <w:r>
        <w:rPr>
          <w:spacing w:val="-6"/>
        </w:rPr>
        <w:t xml:space="preserve"> </w:t>
      </w:r>
      <w:r>
        <w:t>eficaz</w:t>
      </w:r>
      <w:r>
        <w:rPr>
          <w:spacing w:val="-7"/>
        </w:rPr>
        <w:t xml:space="preserve"> </w:t>
      </w:r>
      <w:r>
        <w:t>funcionamiento</w:t>
      </w:r>
      <w:r>
        <w:rPr>
          <w:spacing w:val="-6"/>
        </w:rPr>
        <w:t xml:space="preserve"> </w:t>
      </w:r>
      <w:r>
        <w:t>del</w:t>
      </w:r>
      <w:r>
        <w:rPr>
          <w:spacing w:val="-6"/>
        </w:rPr>
        <w:t xml:space="preserve"> </w:t>
      </w:r>
      <w:r>
        <w:t>Concejo</w:t>
      </w:r>
      <w:r>
        <w:rPr>
          <w:spacing w:val="-7"/>
        </w:rPr>
        <w:t xml:space="preserve"> </w:t>
      </w:r>
      <w:r>
        <w:t>de</w:t>
      </w:r>
      <w:r>
        <w:rPr>
          <w:spacing w:val="-6"/>
        </w:rPr>
        <w:t xml:space="preserve"> </w:t>
      </w:r>
      <w:r>
        <w:t>Bogotá,</w:t>
      </w:r>
      <w:r>
        <w:rPr>
          <w:spacing w:val="-6"/>
        </w:rPr>
        <w:t xml:space="preserve"> </w:t>
      </w:r>
      <w:r>
        <w:rPr>
          <w:spacing w:val="-4"/>
        </w:rPr>
        <w:t>D.C.</w:t>
      </w:r>
    </w:p>
    <w:p w:rsidR="00593305" w:rsidRDefault="00775104">
      <w:pPr>
        <w:pStyle w:val="Prrafodelista"/>
        <w:numPr>
          <w:ilvl w:val="0"/>
          <w:numId w:val="13"/>
        </w:numPr>
        <w:tabs>
          <w:tab w:val="left" w:pos="818"/>
          <w:tab w:val="left" w:pos="820"/>
        </w:tabs>
        <w:spacing w:before="158" w:line="276" w:lineRule="auto"/>
        <w:ind w:right="357"/>
        <w:jc w:val="both"/>
      </w:pPr>
      <w:r>
        <w:t>Coordinar el trabajo de las Comisiones Permanentes, velar por su normal funcionamiento, el desarrollo de sus labores</w:t>
      </w:r>
      <w:r>
        <w:rPr>
          <w:spacing w:val="-4"/>
        </w:rPr>
        <w:t xml:space="preserve"> </w:t>
      </w:r>
      <w:r>
        <w:t>y</w:t>
      </w:r>
      <w:r>
        <w:rPr>
          <w:spacing w:val="-4"/>
        </w:rPr>
        <w:t xml:space="preserve"> </w:t>
      </w:r>
      <w:r>
        <w:t>la</w:t>
      </w:r>
      <w:r>
        <w:rPr>
          <w:spacing w:val="-4"/>
        </w:rPr>
        <w:t xml:space="preserve"> </w:t>
      </w:r>
      <w:r>
        <w:t>prontitud</w:t>
      </w:r>
      <w:r>
        <w:rPr>
          <w:spacing w:val="-4"/>
        </w:rPr>
        <w:t xml:space="preserve"> </w:t>
      </w:r>
      <w:r>
        <w:t>en</w:t>
      </w:r>
      <w:r>
        <w:rPr>
          <w:spacing w:val="-4"/>
        </w:rPr>
        <w:t xml:space="preserve"> </w:t>
      </w:r>
      <w:r>
        <w:t>el</w:t>
      </w:r>
      <w:r>
        <w:rPr>
          <w:spacing w:val="-4"/>
        </w:rPr>
        <w:t xml:space="preserve"> </w:t>
      </w:r>
      <w:r>
        <w:t>cumplimiento</w:t>
      </w:r>
      <w:r>
        <w:rPr>
          <w:spacing w:val="-4"/>
        </w:rPr>
        <w:t xml:space="preserve"> </w:t>
      </w:r>
      <w:r>
        <w:t>de</w:t>
      </w:r>
      <w:r>
        <w:rPr>
          <w:spacing w:val="-4"/>
        </w:rPr>
        <w:t xml:space="preserve"> </w:t>
      </w:r>
      <w:r>
        <w:t xml:space="preserve">sus </w:t>
      </w:r>
      <w:r>
        <w:rPr>
          <w:spacing w:val="-2"/>
        </w:rPr>
        <w:t>obligaciones.</w:t>
      </w:r>
    </w:p>
    <w:p w:rsidR="00593305" w:rsidRDefault="00775104">
      <w:pPr>
        <w:pStyle w:val="Prrafodelista"/>
        <w:numPr>
          <w:ilvl w:val="0"/>
          <w:numId w:val="13"/>
        </w:numPr>
        <w:tabs>
          <w:tab w:val="left" w:pos="818"/>
          <w:tab w:val="left" w:pos="820"/>
        </w:tabs>
        <w:spacing w:line="276" w:lineRule="auto"/>
        <w:ind w:right="355"/>
        <w:jc w:val="both"/>
      </w:pPr>
      <w:r>
        <w:t>Ordenar mediante resolución motivada las medidas y acciones que deban tomarse para conservar la tranquilidad del Concejo de Bogotá D.C., y el normal desempeño de</w:t>
      </w:r>
      <w:r>
        <w:rPr>
          <w:spacing w:val="-3"/>
        </w:rPr>
        <w:t xml:space="preserve"> </w:t>
      </w:r>
      <w:r>
        <w:t>las</w:t>
      </w:r>
      <w:r>
        <w:rPr>
          <w:spacing w:val="-3"/>
        </w:rPr>
        <w:t xml:space="preserve"> </w:t>
      </w:r>
      <w:r>
        <w:t>funciones</w:t>
      </w:r>
      <w:r>
        <w:rPr>
          <w:spacing w:val="-3"/>
        </w:rPr>
        <w:t xml:space="preserve"> </w:t>
      </w:r>
      <w:r>
        <w:t>que</w:t>
      </w:r>
      <w:r>
        <w:rPr>
          <w:spacing w:val="-3"/>
        </w:rPr>
        <w:t xml:space="preserve"> </w:t>
      </w:r>
      <w:r>
        <w:t>le</w:t>
      </w:r>
      <w:r>
        <w:rPr>
          <w:spacing w:val="-3"/>
        </w:rPr>
        <w:t xml:space="preserve"> </w:t>
      </w:r>
      <w:r>
        <w:t>han</w:t>
      </w:r>
      <w:r>
        <w:rPr>
          <w:spacing w:val="-3"/>
        </w:rPr>
        <w:t xml:space="preserve"> </w:t>
      </w:r>
      <w:r>
        <w:t>sido</w:t>
      </w:r>
      <w:r>
        <w:rPr>
          <w:spacing w:val="-3"/>
        </w:rPr>
        <w:t xml:space="preserve"> </w:t>
      </w:r>
      <w:r>
        <w:t>asignadas</w:t>
      </w:r>
      <w:r>
        <w:rPr>
          <w:spacing w:val="-3"/>
        </w:rPr>
        <w:t xml:space="preserve"> </w:t>
      </w:r>
      <w:r>
        <w:t>por</w:t>
      </w:r>
      <w:r>
        <w:rPr>
          <w:spacing w:val="-3"/>
        </w:rPr>
        <w:t xml:space="preserve"> </w:t>
      </w:r>
      <w:r>
        <w:t>la</w:t>
      </w:r>
      <w:r>
        <w:rPr>
          <w:spacing w:val="-3"/>
        </w:rPr>
        <w:t xml:space="preserve"> </w:t>
      </w:r>
      <w:r>
        <w:t>Constitución,</w:t>
      </w:r>
      <w:r>
        <w:rPr>
          <w:spacing w:val="-3"/>
        </w:rPr>
        <w:t xml:space="preserve"> </w:t>
      </w:r>
      <w:r>
        <w:t>la</w:t>
      </w:r>
      <w:r>
        <w:rPr>
          <w:spacing w:val="-3"/>
        </w:rPr>
        <w:t xml:space="preserve"> </w:t>
      </w:r>
      <w:r>
        <w:t>Ley</w:t>
      </w:r>
      <w:r>
        <w:rPr>
          <w:spacing w:val="-3"/>
        </w:rPr>
        <w:t xml:space="preserve"> </w:t>
      </w:r>
      <w:r>
        <w:t>y</w:t>
      </w:r>
      <w:r>
        <w:rPr>
          <w:spacing w:val="-3"/>
        </w:rPr>
        <w:t xml:space="preserve"> </w:t>
      </w:r>
      <w:r>
        <w:t>los</w:t>
      </w:r>
      <w:r>
        <w:rPr>
          <w:spacing w:val="-3"/>
        </w:rPr>
        <w:t xml:space="preserve"> </w:t>
      </w:r>
      <w:r>
        <w:t>Acuerdos del Concejo de Bogotá D.C.</w:t>
      </w:r>
    </w:p>
    <w:p w:rsidR="00593305" w:rsidRDefault="00775104">
      <w:pPr>
        <w:pStyle w:val="Prrafodelista"/>
        <w:numPr>
          <w:ilvl w:val="0"/>
          <w:numId w:val="13"/>
        </w:numPr>
        <w:tabs>
          <w:tab w:val="left" w:pos="818"/>
        </w:tabs>
        <w:ind w:left="818" w:hanging="358"/>
        <w:jc w:val="both"/>
      </w:pPr>
      <w:r>
        <w:t>Nombrar</w:t>
      </w:r>
      <w:r>
        <w:rPr>
          <w:spacing w:val="-8"/>
        </w:rPr>
        <w:t xml:space="preserve"> </w:t>
      </w:r>
      <w:r>
        <w:t>y</w:t>
      </w:r>
      <w:r>
        <w:rPr>
          <w:spacing w:val="-5"/>
        </w:rPr>
        <w:t xml:space="preserve"> </w:t>
      </w:r>
      <w:r>
        <w:t>remover</w:t>
      </w:r>
      <w:r>
        <w:rPr>
          <w:spacing w:val="-6"/>
        </w:rPr>
        <w:t xml:space="preserve"> </w:t>
      </w:r>
      <w:r>
        <w:t>mediante</w:t>
      </w:r>
      <w:r>
        <w:rPr>
          <w:spacing w:val="-5"/>
        </w:rPr>
        <w:t xml:space="preserve"> </w:t>
      </w:r>
      <w:r>
        <w:t>resolución</w:t>
      </w:r>
      <w:r>
        <w:rPr>
          <w:spacing w:val="-6"/>
        </w:rPr>
        <w:t xml:space="preserve"> </w:t>
      </w:r>
      <w:r>
        <w:t>los</w:t>
      </w:r>
      <w:r>
        <w:rPr>
          <w:spacing w:val="-5"/>
        </w:rPr>
        <w:t xml:space="preserve"> </w:t>
      </w:r>
      <w:r>
        <w:t>empleados</w:t>
      </w:r>
      <w:r>
        <w:rPr>
          <w:spacing w:val="-6"/>
        </w:rPr>
        <w:t xml:space="preserve"> </w:t>
      </w:r>
      <w:r>
        <w:t>de</w:t>
      </w:r>
      <w:r>
        <w:rPr>
          <w:spacing w:val="-5"/>
        </w:rPr>
        <w:t xml:space="preserve"> </w:t>
      </w:r>
      <w:r>
        <w:t>la</w:t>
      </w:r>
      <w:r>
        <w:rPr>
          <w:spacing w:val="-5"/>
        </w:rPr>
        <w:t xml:space="preserve"> </w:t>
      </w:r>
      <w:r>
        <w:rPr>
          <w:spacing w:val="-2"/>
        </w:rPr>
        <w:t>Corporación.</w:t>
      </w:r>
    </w:p>
    <w:p w:rsidR="00593305" w:rsidRDefault="00775104">
      <w:pPr>
        <w:pStyle w:val="Prrafodelista"/>
        <w:numPr>
          <w:ilvl w:val="0"/>
          <w:numId w:val="13"/>
        </w:numPr>
        <w:tabs>
          <w:tab w:val="left" w:pos="818"/>
          <w:tab w:val="left" w:pos="820"/>
        </w:tabs>
        <w:spacing w:before="158" w:line="276" w:lineRule="auto"/>
        <w:ind w:right="357"/>
        <w:jc w:val="both"/>
      </w:pPr>
      <w:r>
        <w:t>Reglamentar mediante</w:t>
      </w:r>
      <w:r>
        <w:rPr>
          <w:spacing w:val="-5"/>
        </w:rPr>
        <w:t xml:space="preserve"> </w:t>
      </w:r>
      <w:r>
        <w:t>resolución</w:t>
      </w:r>
      <w:r>
        <w:rPr>
          <w:spacing w:val="-5"/>
        </w:rPr>
        <w:t xml:space="preserve"> </w:t>
      </w:r>
      <w:r>
        <w:t>motivada</w:t>
      </w:r>
      <w:r>
        <w:rPr>
          <w:spacing w:val="-5"/>
        </w:rPr>
        <w:t xml:space="preserve"> </w:t>
      </w:r>
      <w:r>
        <w:t>todo</w:t>
      </w:r>
      <w:r>
        <w:rPr>
          <w:spacing w:val="-5"/>
        </w:rPr>
        <w:t xml:space="preserve"> </w:t>
      </w:r>
      <w:r>
        <w:t>lo</w:t>
      </w:r>
      <w:r>
        <w:rPr>
          <w:spacing w:val="-5"/>
        </w:rPr>
        <w:t xml:space="preserve"> </w:t>
      </w:r>
      <w:r>
        <w:t>relacionado</w:t>
      </w:r>
      <w:r>
        <w:rPr>
          <w:spacing w:val="-5"/>
        </w:rPr>
        <w:t xml:space="preserve"> </w:t>
      </w:r>
      <w:r>
        <w:t>con</w:t>
      </w:r>
      <w:r>
        <w:rPr>
          <w:spacing w:val="-5"/>
        </w:rPr>
        <w:t xml:space="preserve"> </w:t>
      </w:r>
      <w:r>
        <w:t>la</w:t>
      </w:r>
      <w:r>
        <w:rPr>
          <w:spacing w:val="-5"/>
        </w:rPr>
        <w:t xml:space="preserve"> </w:t>
      </w:r>
      <w:r>
        <w:t>administración y manejo del personal de la Corporación.</w:t>
      </w:r>
    </w:p>
    <w:p w:rsidR="00593305" w:rsidRDefault="00775104">
      <w:pPr>
        <w:pStyle w:val="Prrafodelista"/>
        <w:numPr>
          <w:ilvl w:val="0"/>
          <w:numId w:val="13"/>
        </w:numPr>
        <w:tabs>
          <w:tab w:val="left" w:pos="818"/>
        </w:tabs>
        <w:ind w:left="818" w:hanging="358"/>
        <w:jc w:val="both"/>
      </w:pPr>
      <w:r>
        <w:t>Vigilar</w:t>
      </w:r>
      <w:r>
        <w:rPr>
          <w:spacing w:val="-9"/>
        </w:rPr>
        <w:t xml:space="preserve"> </w:t>
      </w:r>
      <w:r>
        <w:t>la</w:t>
      </w:r>
      <w:r>
        <w:rPr>
          <w:spacing w:val="-6"/>
        </w:rPr>
        <w:t xml:space="preserve"> </w:t>
      </w:r>
      <w:r>
        <w:t>aplicación</w:t>
      </w:r>
      <w:r>
        <w:rPr>
          <w:spacing w:val="-6"/>
        </w:rPr>
        <w:t xml:space="preserve"> </w:t>
      </w:r>
      <w:r>
        <w:t>del</w:t>
      </w:r>
      <w:r>
        <w:rPr>
          <w:spacing w:val="-6"/>
        </w:rPr>
        <w:t xml:space="preserve"> </w:t>
      </w:r>
      <w:r>
        <w:t>régimen</w:t>
      </w:r>
      <w:r>
        <w:rPr>
          <w:spacing w:val="-6"/>
        </w:rPr>
        <w:t xml:space="preserve"> </w:t>
      </w:r>
      <w:r>
        <w:t>disciplinario</w:t>
      </w:r>
      <w:r>
        <w:rPr>
          <w:spacing w:val="-6"/>
        </w:rPr>
        <w:t xml:space="preserve"> </w:t>
      </w:r>
      <w:r>
        <w:t>a</w:t>
      </w:r>
      <w:r>
        <w:rPr>
          <w:spacing w:val="-6"/>
        </w:rPr>
        <w:t xml:space="preserve"> </w:t>
      </w:r>
      <w:r>
        <w:t>la</w:t>
      </w:r>
      <w:r>
        <w:rPr>
          <w:spacing w:val="-6"/>
        </w:rPr>
        <w:t xml:space="preserve"> </w:t>
      </w:r>
      <w:r>
        <w:t>totalidad</w:t>
      </w:r>
      <w:r>
        <w:rPr>
          <w:spacing w:val="-6"/>
        </w:rPr>
        <w:t xml:space="preserve"> </w:t>
      </w:r>
      <w:r>
        <w:t>de</w:t>
      </w:r>
      <w:r>
        <w:rPr>
          <w:spacing w:val="-6"/>
        </w:rPr>
        <w:t xml:space="preserve"> </w:t>
      </w:r>
      <w:r>
        <w:t>los</w:t>
      </w:r>
      <w:r>
        <w:rPr>
          <w:spacing w:val="-6"/>
        </w:rPr>
        <w:t xml:space="preserve"> </w:t>
      </w:r>
      <w:r>
        <w:t>servidores</w:t>
      </w:r>
      <w:r>
        <w:rPr>
          <w:spacing w:val="-6"/>
        </w:rPr>
        <w:t xml:space="preserve"> </w:t>
      </w:r>
      <w:r>
        <w:rPr>
          <w:spacing w:val="-2"/>
        </w:rPr>
        <w:t>públicos.</w:t>
      </w:r>
    </w:p>
    <w:p w:rsidR="00593305" w:rsidRDefault="00775104">
      <w:pPr>
        <w:pStyle w:val="Prrafodelista"/>
        <w:numPr>
          <w:ilvl w:val="0"/>
          <w:numId w:val="13"/>
        </w:numPr>
        <w:tabs>
          <w:tab w:val="left" w:pos="818"/>
          <w:tab w:val="left" w:pos="820"/>
        </w:tabs>
        <w:spacing w:before="158" w:line="276" w:lineRule="auto"/>
        <w:ind w:right="352"/>
        <w:jc w:val="both"/>
      </w:pPr>
      <w:r>
        <w:t>Aplicar las sanciones disciplinarias impuestas a los miembros de las bancadas por los respectivos partidos, movimientos o grupos significativos de ciudadanos, de acuerdo con la Ley.</w:t>
      </w:r>
    </w:p>
    <w:p w:rsidR="00593305" w:rsidRDefault="00775104">
      <w:pPr>
        <w:pStyle w:val="Prrafodelista"/>
        <w:numPr>
          <w:ilvl w:val="0"/>
          <w:numId w:val="13"/>
        </w:numPr>
        <w:tabs>
          <w:tab w:val="left" w:pos="818"/>
          <w:tab w:val="left" w:pos="820"/>
        </w:tabs>
        <w:spacing w:line="276" w:lineRule="auto"/>
        <w:ind w:right="364"/>
        <w:jc w:val="both"/>
      </w:pPr>
      <w:r>
        <w:t>Acoger y respetar lo dispuesto en el Estatuto de la Oposición Política o las normas que lo modifiquen o sustituyan.</w:t>
      </w:r>
    </w:p>
    <w:p w:rsidR="00593305" w:rsidRDefault="00775104">
      <w:pPr>
        <w:pStyle w:val="Prrafodelista"/>
        <w:numPr>
          <w:ilvl w:val="0"/>
          <w:numId w:val="13"/>
        </w:numPr>
        <w:tabs>
          <w:tab w:val="left" w:pos="817"/>
          <w:tab w:val="left" w:pos="820"/>
        </w:tabs>
        <w:spacing w:line="276" w:lineRule="auto"/>
        <w:ind w:right="353"/>
        <w:jc w:val="both"/>
      </w:pPr>
      <w:r>
        <w:t>Aceptar y/o rechazar de plano y con la</w:t>
      </w:r>
      <w:r>
        <w:rPr>
          <w:spacing w:val="-3"/>
        </w:rPr>
        <w:t xml:space="preserve"> </w:t>
      </w:r>
      <w:r>
        <w:t>decisión</w:t>
      </w:r>
      <w:r>
        <w:rPr>
          <w:spacing w:val="-3"/>
        </w:rPr>
        <w:t xml:space="preserve"> </w:t>
      </w:r>
      <w:r>
        <w:t>mayoritaria</w:t>
      </w:r>
      <w:r>
        <w:rPr>
          <w:spacing w:val="-3"/>
        </w:rPr>
        <w:t xml:space="preserve"> </w:t>
      </w:r>
      <w:r>
        <w:t>las</w:t>
      </w:r>
      <w:r>
        <w:rPr>
          <w:spacing w:val="-3"/>
        </w:rPr>
        <w:t xml:space="preserve"> </w:t>
      </w:r>
      <w:r>
        <w:t>recusaciones</w:t>
      </w:r>
      <w:r>
        <w:rPr>
          <w:spacing w:val="-3"/>
        </w:rPr>
        <w:t xml:space="preserve"> </w:t>
      </w:r>
      <w:r>
        <w:t>que</w:t>
      </w:r>
      <w:r>
        <w:rPr>
          <w:spacing w:val="-3"/>
        </w:rPr>
        <w:t xml:space="preserve"> </w:t>
      </w:r>
      <w:r>
        <w:t>no cumplan con los requisitos señalados en el reglamento interno de la corporación.</w:t>
      </w:r>
    </w:p>
    <w:p w:rsidR="00593305" w:rsidRDefault="00775104">
      <w:pPr>
        <w:pStyle w:val="Prrafodelista"/>
        <w:numPr>
          <w:ilvl w:val="0"/>
          <w:numId w:val="13"/>
        </w:numPr>
        <w:tabs>
          <w:tab w:val="left" w:pos="817"/>
          <w:tab w:val="left" w:pos="820"/>
        </w:tabs>
        <w:spacing w:line="276" w:lineRule="auto"/>
        <w:ind w:right="354"/>
        <w:jc w:val="both"/>
      </w:pPr>
      <w:r>
        <w:t>Reglamentar el procedimiento de convocatoria pública para la elección de los Secretarios de la Corporación, debiendo garantizar los principios de transparencia, publicidad, objetividad, participación ciudadana, equidad de género y criterio de mérito, conforme a la ley.</w:t>
      </w:r>
    </w:p>
    <w:p w:rsidR="00593305" w:rsidRDefault="00775104">
      <w:pPr>
        <w:pStyle w:val="Prrafodelista"/>
        <w:numPr>
          <w:ilvl w:val="0"/>
          <w:numId w:val="13"/>
        </w:numPr>
        <w:tabs>
          <w:tab w:val="left" w:pos="817"/>
        </w:tabs>
        <w:ind w:left="817" w:hanging="357"/>
        <w:jc w:val="both"/>
      </w:pPr>
      <w:r>
        <w:t>Presentar</w:t>
      </w:r>
      <w:r>
        <w:rPr>
          <w:spacing w:val="38"/>
        </w:rPr>
        <w:t xml:space="preserve"> </w:t>
      </w:r>
      <w:r>
        <w:t>previamente</w:t>
      </w:r>
      <w:r>
        <w:rPr>
          <w:spacing w:val="38"/>
        </w:rPr>
        <w:t xml:space="preserve"> </w:t>
      </w:r>
      <w:r>
        <w:t>para</w:t>
      </w:r>
      <w:r>
        <w:rPr>
          <w:spacing w:val="38"/>
        </w:rPr>
        <w:t xml:space="preserve"> </w:t>
      </w:r>
      <w:r>
        <w:t>autorización</w:t>
      </w:r>
      <w:r>
        <w:rPr>
          <w:spacing w:val="24"/>
        </w:rPr>
        <w:t xml:space="preserve"> </w:t>
      </w:r>
      <w:r>
        <w:t>de</w:t>
      </w:r>
      <w:r>
        <w:rPr>
          <w:spacing w:val="24"/>
        </w:rPr>
        <w:t xml:space="preserve"> </w:t>
      </w:r>
      <w:r>
        <w:t>la</w:t>
      </w:r>
      <w:r>
        <w:rPr>
          <w:spacing w:val="24"/>
        </w:rPr>
        <w:t xml:space="preserve"> </w:t>
      </w:r>
      <w:r>
        <w:t>Plenaria,</w:t>
      </w:r>
      <w:r>
        <w:rPr>
          <w:spacing w:val="24"/>
        </w:rPr>
        <w:t xml:space="preserve"> </w:t>
      </w:r>
      <w:r>
        <w:t>la</w:t>
      </w:r>
      <w:r>
        <w:rPr>
          <w:spacing w:val="24"/>
        </w:rPr>
        <w:t xml:space="preserve"> </w:t>
      </w:r>
      <w:r>
        <w:t>resolución</w:t>
      </w:r>
      <w:r>
        <w:rPr>
          <w:spacing w:val="24"/>
        </w:rPr>
        <w:t xml:space="preserve"> </w:t>
      </w:r>
      <w:r>
        <w:t>que</w:t>
      </w:r>
      <w:r>
        <w:rPr>
          <w:spacing w:val="24"/>
        </w:rPr>
        <w:t xml:space="preserve"> </w:t>
      </w:r>
      <w:r>
        <w:t>dicte</w:t>
      </w:r>
      <w:r>
        <w:rPr>
          <w:spacing w:val="24"/>
        </w:rPr>
        <w:t xml:space="preserve"> </w:t>
      </w:r>
      <w:r>
        <w:rPr>
          <w:spacing w:val="-5"/>
        </w:rPr>
        <w:t>el</w:t>
      </w:r>
    </w:p>
    <w:p w:rsidR="00593305" w:rsidRDefault="00593305">
      <w:pPr>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line="276" w:lineRule="auto"/>
        <w:ind w:right="359"/>
      </w:pPr>
      <w:r>
        <w:t>respectivo concurso público de méritos para la elección de Personero o Personera Distrital, de conformidad con las normas vigentes y expedirá con base en ello, el correspondiente acto administrativo.</w:t>
      </w:r>
    </w:p>
    <w:p w:rsidR="00593305" w:rsidRDefault="00775104">
      <w:pPr>
        <w:pStyle w:val="Prrafodelista"/>
        <w:numPr>
          <w:ilvl w:val="0"/>
          <w:numId w:val="13"/>
        </w:numPr>
        <w:tabs>
          <w:tab w:val="left" w:pos="817"/>
          <w:tab w:val="left" w:pos="820"/>
        </w:tabs>
        <w:spacing w:line="276" w:lineRule="auto"/>
        <w:ind w:right="354"/>
        <w:jc w:val="both"/>
      </w:pPr>
      <w:r>
        <w:t>Adelantar el respectivo</w:t>
      </w:r>
      <w:r>
        <w:rPr>
          <w:spacing w:val="-4"/>
        </w:rPr>
        <w:t xml:space="preserve"> </w:t>
      </w:r>
      <w:r>
        <w:t>proceso</w:t>
      </w:r>
      <w:r>
        <w:rPr>
          <w:spacing w:val="-4"/>
        </w:rPr>
        <w:t xml:space="preserve"> </w:t>
      </w:r>
      <w:r>
        <w:t>de</w:t>
      </w:r>
      <w:r>
        <w:rPr>
          <w:spacing w:val="-4"/>
        </w:rPr>
        <w:t xml:space="preserve"> </w:t>
      </w:r>
      <w:r>
        <w:t>convocatoria</w:t>
      </w:r>
      <w:r>
        <w:rPr>
          <w:spacing w:val="-4"/>
        </w:rPr>
        <w:t xml:space="preserve"> </w:t>
      </w:r>
      <w:r>
        <w:t>pública</w:t>
      </w:r>
      <w:r>
        <w:rPr>
          <w:spacing w:val="-4"/>
        </w:rPr>
        <w:t xml:space="preserve"> </w:t>
      </w:r>
      <w:r>
        <w:t>para</w:t>
      </w:r>
      <w:r>
        <w:rPr>
          <w:spacing w:val="-4"/>
        </w:rPr>
        <w:t xml:space="preserve"> </w:t>
      </w:r>
      <w:r>
        <w:t>elección</w:t>
      </w:r>
      <w:r>
        <w:rPr>
          <w:spacing w:val="-4"/>
        </w:rPr>
        <w:t xml:space="preserve"> </w:t>
      </w:r>
      <w:r>
        <w:t>de</w:t>
      </w:r>
      <w:r>
        <w:rPr>
          <w:spacing w:val="-4"/>
        </w:rPr>
        <w:t xml:space="preserve"> </w:t>
      </w:r>
      <w:r>
        <w:t>Contralor</w:t>
      </w:r>
      <w:r>
        <w:rPr>
          <w:spacing w:val="-4"/>
        </w:rPr>
        <w:t xml:space="preserve"> </w:t>
      </w:r>
      <w:r>
        <w:t>o Contralora de Bogotá, de conformidad con las normas legales vigentes.</w:t>
      </w:r>
    </w:p>
    <w:p w:rsidR="00593305" w:rsidRDefault="00775104">
      <w:pPr>
        <w:pStyle w:val="Prrafodelista"/>
        <w:numPr>
          <w:ilvl w:val="0"/>
          <w:numId w:val="13"/>
        </w:numPr>
        <w:tabs>
          <w:tab w:val="left" w:pos="817"/>
        </w:tabs>
        <w:ind w:left="817" w:hanging="357"/>
        <w:jc w:val="both"/>
      </w:pPr>
      <w:r>
        <w:t>Las</w:t>
      </w:r>
      <w:r>
        <w:rPr>
          <w:spacing w:val="-7"/>
        </w:rPr>
        <w:t xml:space="preserve"> </w:t>
      </w:r>
      <w:r>
        <w:t>demás</w:t>
      </w:r>
      <w:r>
        <w:rPr>
          <w:spacing w:val="-4"/>
        </w:rPr>
        <w:t xml:space="preserve"> </w:t>
      </w:r>
      <w:r>
        <w:t>que</w:t>
      </w:r>
      <w:r>
        <w:rPr>
          <w:spacing w:val="-4"/>
        </w:rPr>
        <w:t xml:space="preserve"> </w:t>
      </w:r>
      <w:r>
        <w:t>el</w:t>
      </w:r>
      <w:r>
        <w:rPr>
          <w:spacing w:val="-4"/>
        </w:rPr>
        <w:t xml:space="preserve"> </w:t>
      </w:r>
      <w:r>
        <w:t>Reglamento</w:t>
      </w:r>
      <w:r>
        <w:rPr>
          <w:spacing w:val="-4"/>
        </w:rPr>
        <w:t xml:space="preserve"> </w:t>
      </w:r>
      <w:r>
        <w:t>interno</w:t>
      </w:r>
      <w:r>
        <w:rPr>
          <w:spacing w:val="-4"/>
        </w:rPr>
        <w:t xml:space="preserve"> </w:t>
      </w:r>
      <w:r>
        <w:t>de</w:t>
      </w:r>
      <w:r>
        <w:rPr>
          <w:spacing w:val="-4"/>
        </w:rPr>
        <w:t xml:space="preserve"> </w:t>
      </w:r>
      <w:r>
        <w:t>la</w:t>
      </w:r>
      <w:r>
        <w:rPr>
          <w:spacing w:val="-4"/>
        </w:rPr>
        <w:t xml:space="preserve"> </w:t>
      </w:r>
      <w:r>
        <w:t>corporación</w:t>
      </w:r>
      <w:r>
        <w:rPr>
          <w:spacing w:val="-4"/>
        </w:rPr>
        <w:t xml:space="preserve"> </w:t>
      </w:r>
      <w:r>
        <w:t>o</w:t>
      </w:r>
      <w:r>
        <w:rPr>
          <w:spacing w:val="-4"/>
        </w:rPr>
        <w:t xml:space="preserve"> </w:t>
      </w:r>
      <w:r>
        <w:t>la</w:t>
      </w:r>
      <w:r>
        <w:rPr>
          <w:spacing w:val="-4"/>
        </w:rPr>
        <w:t xml:space="preserve"> </w:t>
      </w:r>
      <w:r>
        <w:t>ley</w:t>
      </w:r>
      <w:r>
        <w:rPr>
          <w:spacing w:val="-4"/>
        </w:rPr>
        <w:t xml:space="preserve"> </w:t>
      </w:r>
      <w:r>
        <w:t>le</w:t>
      </w:r>
      <w:r>
        <w:rPr>
          <w:spacing w:val="-4"/>
        </w:rPr>
        <w:t xml:space="preserve"> </w:t>
      </w:r>
      <w:r>
        <w:rPr>
          <w:spacing w:val="-2"/>
        </w:rPr>
        <w:t>asignen.</w:t>
      </w:r>
    </w:p>
    <w:p w:rsidR="00593305" w:rsidRDefault="00775104">
      <w:pPr>
        <w:spacing w:before="158" w:line="276" w:lineRule="auto"/>
        <w:ind w:left="100" w:right="359"/>
        <w:jc w:val="both"/>
      </w:pPr>
      <w:r>
        <w:rPr>
          <w:rFonts w:ascii="Arial" w:hAnsi="Arial"/>
          <w:b/>
        </w:rPr>
        <w:t>Artículo 7-.</w:t>
      </w:r>
      <w:r>
        <w:rPr>
          <w:rFonts w:ascii="Arial" w:hAnsi="Arial"/>
          <w:b/>
          <w:spacing w:val="40"/>
        </w:rPr>
        <w:t xml:space="preserve"> </w:t>
      </w:r>
      <w:r>
        <w:rPr>
          <w:rFonts w:ascii="Arial" w:hAnsi="Arial"/>
          <w:b/>
        </w:rPr>
        <w:t>Oficina de Control</w:t>
      </w:r>
      <w:r>
        <w:rPr>
          <w:rFonts w:ascii="Arial" w:hAnsi="Arial"/>
          <w:b/>
          <w:spacing w:val="-3"/>
        </w:rPr>
        <w:t xml:space="preserve"> </w:t>
      </w:r>
      <w:r>
        <w:rPr>
          <w:rFonts w:ascii="Arial" w:hAnsi="Arial"/>
          <w:b/>
        </w:rPr>
        <w:t>Interno.</w:t>
      </w:r>
      <w:r>
        <w:rPr>
          <w:rFonts w:ascii="Arial" w:hAnsi="Arial"/>
          <w:b/>
          <w:spacing w:val="-3"/>
        </w:rPr>
        <w:t xml:space="preserve"> </w:t>
      </w:r>
      <w:r>
        <w:t>Son</w:t>
      </w:r>
      <w:r>
        <w:rPr>
          <w:spacing w:val="-3"/>
        </w:rPr>
        <w:t xml:space="preserve"> </w:t>
      </w:r>
      <w:r>
        <w:t>funciones</w:t>
      </w:r>
      <w:r>
        <w:rPr>
          <w:spacing w:val="-3"/>
        </w:rPr>
        <w:t xml:space="preserve"> </w:t>
      </w:r>
      <w:r>
        <w:t>de</w:t>
      </w:r>
      <w:r>
        <w:rPr>
          <w:spacing w:val="-3"/>
        </w:rPr>
        <w:t xml:space="preserve"> </w:t>
      </w:r>
      <w:r>
        <w:t>la</w:t>
      </w:r>
      <w:r>
        <w:rPr>
          <w:spacing w:val="-3"/>
        </w:rPr>
        <w:t xml:space="preserve"> </w:t>
      </w:r>
      <w:r>
        <w:t>Oficina</w:t>
      </w:r>
      <w:r>
        <w:rPr>
          <w:spacing w:val="-3"/>
        </w:rPr>
        <w:t xml:space="preserve"> </w:t>
      </w:r>
      <w:r>
        <w:t>de</w:t>
      </w:r>
      <w:r>
        <w:rPr>
          <w:spacing w:val="-3"/>
        </w:rPr>
        <w:t xml:space="preserve"> </w:t>
      </w:r>
      <w:r>
        <w:t>Control</w:t>
      </w:r>
      <w:r>
        <w:rPr>
          <w:spacing w:val="-3"/>
        </w:rPr>
        <w:t xml:space="preserve"> </w:t>
      </w:r>
      <w:r>
        <w:t>Interno</w:t>
      </w:r>
      <w:r>
        <w:rPr>
          <w:spacing w:val="-3"/>
        </w:rPr>
        <w:t xml:space="preserve"> </w:t>
      </w:r>
      <w:r>
        <w:t xml:space="preserve">las </w:t>
      </w:r>
      <w:r>
        <w:rPr>
          <w:spacing w:val="-2"/>
        </w:rPr>
        <w:t>siguientes.</w:t>
      </w:r>
    </w:p>
    <w:p w:rsidR="00593305" w:rsidRDefault="00775104">
      <w:pPr>
        <w:pStyle w:val="Prrafodelista"/>
        <w:numPr>
          <w:ilvl w:val="0"/>
          <w:numId w:val="12"/>
        </w:numPr>
        <w:tabs>
          <w:tab w:val="left" w:pos="818"/>
          <w:tab w:val="left" w:pos="820"/>
        </w:tabs>
        <w:spacing w:line="276" w:lineRule="auto"/>
        <w:ind w:right="367"/>
        <w:jc w:val="both"/>
      </w:pPr>
      <w:r>
        <w:t>Planear, dirigir y</w:t>
      </w:r>
      <w:r>
        <w:rPr>
          <w:spacing w:val="-5"/>
        </w:rPr>
        <w:t xml:space="preserve"> </w:t>
      </w:r>
      <w:r>
        <w:t>organizar</w:t>
      </w:r>
      <w:r>
        <w:rPr>
          <w:spacing w:val="-5"/>
        </w:rPr>
        <w:t xml:space="preserve"> </w:t>
      </w:r>
      <w:r>
        <w:t>la</w:t>
      </w:r>
      <w:r>
        <w:rPr>
          <w:spacing w:val="-5"/>
        </w:rPr>
        <w:t xml:space="preserve"> </w:t>
      </w:r>
      <w:r>
        <w:t>verificación</w:t>
      </w:r>
      <w:r>
        <w:rPr>
          <w:spacing w:val="-5"/>
        </w:rPr>
        <w:t xml:space="preserve"> </w:t>
      </w:r>
      <w:r>
        <w:t>y</w:t>
      </w:r>
      <w:r>
        <w:rPr>
          <w:spacing w:val="-5"/>
        </w:rPr>
        <w:t xml:space="preserve"> </w:t>
      </w:r>
      <w:r>
        <w:t>evaluación</w:t>
      </w:r>
      <w:r>
        <w:rPr>
          <w:spacing w:val="-5"/>
        </w:rPr>
        <w:t xml:space="preserve"> </w:t>
      </w:r>
      <w:r>
        <w:t>del</w:t>
      </w:r>
      <w:r>
        <w:rPr>
          <w:spacing w:val="-5"/>
        </w:rPr>
        <w:t xml:space="preserve"> </w:t>
      </w:r>
      <w:r>
        <w:t>Sistema</w:t>
      </w:r>
      <w:r>
        <w:rPr>
          <w:spacing w:val="-5"/>
        </w:rPr>
        <w:t xml:space="preserve"> </w:t>
      </w:r>
      <w:r>
        <w:t>de</w:t>
      </w:r>
      <w:r>
        <w:rPr>
          <w:spacing w:val="-5"/>
        </w:rPr>
        <w:t xml:space="preserve"> </w:t>
      </w:r>
      <w:r>
        <w:t>Control</w:t>
      </w:r>
      <w:r>
        <w:rPr>
          <w:spacing w:val="-5"/>
        </w:rPr>
        <w:t xml:space="preserve"> </w:t>
      </w:r>
      <w:r>
        <w:t>Interno del Concejo de Bogotá, D.C.</w:t>
      </w:r>
    </w:p>
    <w:p w:rsidR="00593305" w:rsidRDefault="00775104">
      <w:pPr>
        <w:pStyle w:val="Prrafodelista"/>
        <w:numPr>
          <w:ilvl w:val="0"/>
          <w:numId w:val="12"/>
        </w:numPr>
        <w:tabs>
          <w:tab w:val="left" w:pos="818"/>
          <w:tab w:val="left" w:pos="820"/>
        </w:tabs>
        <w:spacing w:line="276" w:lineRule="auto"/>
        <w:ind w:right="357"/>
        <w:jc w:val="both"/>
      </w:pPr>
      <w:r>
        <w:t>Verificar que</w:t>
      </w:r>
      <w:r>
        <w:rPr>
          <w:spacing w:val="-5"/>
        </w:rPr>
        <w:t xml:space="preserve"> </w:t>
      </w:r>
      <w:r>
        <w:t>el</w:t>
      </w:r>
      <w:r>
        <w:rPr>
          <w:spacing w:val="-5"/>
        </w:rPr>
        <w:t xml:space="preserve"> </w:t>
      </w:r>
      <w:r>
        <w:t>Sistema</w:t>
      </w:r>
      <w:r>
        <w:rPr>
          <w:spacing w:val="-5"/>
        </w:rPr>
        <w:t xml:space="preserve"> </w:t>
      </w:r>
      <w:r>
        <w:t>de</w:t>
      </w:r>
      <w:r>
        <w:rPr>
          <w:spacing w:val="-5"/>
        </w:rPr>
        <w:t xml:space="preserve"> </w:t>
      </w:r>
      <w:r>
        <w:t>Control</w:t>
      </w:r>
      <w:r>
        <w:rPr>
          <w:spacing w:val="-5"/>
        </w:rPr>
        <w:t xml:space="preserve"> </w:t>
      </w:r>
      <w:r>
        <w:t>Interno</w:t>
      </w:r>
      <w:r>
        <w:rPr>
          <w:spacing w:val="-5"/>
        </w:rPr>
        <w:t xml:space="preserve"> </w:t>
      </w:r>
      <w:r>
        <w:t>esté</w:t>
      </w:r>
      <w:r>
        <w:rPr>
          <w:spacing w:val="-5"/>
        </w:rPr>
        <w:t xml:space="preserve"> </w:t>
      </w:r>
      <w:r>
        <w:t>formalmente</w:t>
      </w:r>
      <w:r>
        <w:rPr>
          <w:spacing w:val="-5"/>
        </w:rPr>
        <w:t xml:space="preserve"> </w:t>
      </w:r>
      <w:r>
        <w:t>establecido</w:t>
      </w:r>
      <w:r>
        <w:rPr>
          <w:spacing w:val="-5"/>
        </w:rPr>
        <w:t xml:space="preserve"> </w:t>
      </w:r>
      <w:r>
        <w:t>dentro</w:t>
      </w:r>
      <w:r>
        <w:rPr>
          <w:spacing w:val="-5"/>
        </w:rPr>
        <w:t xml:space="preserve"> </w:t>
      </w:r>
      <w:r>
        <w:t>de</w:t>
      </w:r>
      <w:r>
        <w:rPr>
          <w:spacing w:val="-5"/>
        </w:rPr>
        <w:t xml:space="preserve"> </w:t>
      </w:r>
      <w:r>
        <w:t>la organización y que su</w:t>
      </w:r>
      <w:r>
        <w:rPr>
          <w:spacing w:val="-3"/>
        </w:rPr>
        <w:t xml:space="preserve"> </w:t>
      </w:r>
      <w:r>
        <w:t>ejercicio</w:t>
      </w:r>
      <w:r>
        <w:rPr>
          <w:spacing w:val="-3"/>
        </w:rPr>
        <w:t xml:space="preserve"> </w:t>
      </w:r>
      <w:r>
        <w:t>sea</w:t>
      </w:r>
      <w:r>
        <w:rPr>
          <w:spacing w:val="-3"/>
        </w:rPr>
        <w:t xml:space="preserve"> </w:t>
      </w:r>
      <w:r>
        <w:t>intrínseco</w:t>
      </w:r>
      <w:r>
        <w:rPr>
          <w:spacing w:val="-3"/>
        </w:rPr>
        <w:t xml:space="preserve"> </w:t>
      </w:r>
      <w:r>
        <w:t>al</w:t>
      </w:r>
      <w:r>
        <w:rPr>
          <w:spacing w:val="-3"/>
        </w:rPr>
        <w:t xml:space="preserve"> </w:t>
      </w:r>
      <w:r>
        <w:t>desarrollo</w:t>
      </w:r>
      <w:r>
        <w:rPr>
          <w:spacing w:val="-3"/>
        </w:rPr>
        <w:t xml:space="preserve"> </w:t>
      </w:r>
      <w:r>
        <w:t>de</w:t>
      </w:r>
      <w:r>
        <w:rPr>
          <w:spacing w:val="-3"/>
        </w:rPr>
        <w:t xml:space="preserve"> </w:t>
      </w:r>
      <w:r>
        <w:t>las</w:t>
      </w:r>
      <w:r>
        <w:rPr>
          <w:spacing w:val="-3"/>
        </w:rPr>
        <w:t xml:space="preserve"> </w:t>
      </w:r>
      <w:r>
        <w:t>funciones</w:t>
      </w:r>
      <w:r>
        <w:rPr>
          <w:spacing w:val="-3"/>
        </w:rPr>
        <w:t xml:space="preserve"> </w:t>
      </w:r>
      <w:r>
        <w:t>de</w:t>
      </w:r>
      <w:r>
        <w:rPr>
          <w:spacing w:val="-3"/>
        </w:rPr>
        <w:t xml:space="preserve"> </w:t>
      </w:r>
      <w:r>
        <w:t>todos los cargos.</w:t>
      </w:r>
    </w:p>
    <w:p w:rsidR="00593305" w:rsidRDefault="00775104">
      <w:pPr>
        <w:pStyle w:val="Prrafodelista"/>
        <w:numPr>
          <w:ilvl w:val="0"/>
          <w:numId w:val="12"/>
        </w:numPr>
        <w:tabs>
          <w:tab w:val="left" w:pos="818"/>
          <w:tab w:val="left" w:pos="820"/>
        </w:tabs>
        <w:spacing w:line="276" w:lineRule="auto"/>
        <w:ind w:right="363"/>
        <w:jc w:val="both"/>
      </w:pPr>
      <w:r>
        <w:t>Verificar que los controles definidos para los procesos y actividades de la organización se cumplan por los responsables de su ejecución.</w:t>
      </w:r>
    </w:p>
    <w:p w:rsidR="00593305" w:rsidRDefault="00775104">
      <w:pPr>
        <w:pStyle w:val="Prrafodelista"/>
        <w:numPr>
          <w:ilvl w:val="0"/>
          <w:numId w:val="12"/>
        </w:numPr>
        <w:tabs>
          <w:tab w:val="left" w:pos="818"/>
          <w:tab w:val="left" w:pos="820"/>
        </w:tabs>
        <w:spacing w:line="276" w:lineRule="auto"/>
        <w:ind w:right="360"/>
        <w:jc w:val="both"/>
      </w:pPr>
      <w:r>
        <w:t>Verificar el cumplimiento de las leyes, normas, políticas, procedimientos, planes, programas, proyectos y metas de los procesos estratégicos, misionales, de</w:t>
      </w:r>
      <w:r>
        <w:rPr>
          <w:spacing w:val="-4"/>
        </w:rPr>
        <w:t xml:space="preserve"> </w:t>
      </w:r>
      <w:r>
        <w:t>apoyo</w:t>
      </w:r>
      <w:r>
        <w:rPr>
          <w:spacing w:val="-4"/>
        </w:rPr>
        <w:t xml:space="preserve"> </w:t>
      </w:r>
      <w:r>
        <w:t>y de evaluación de la organización y hacer las recomendaciones necesarias.</w:t>
      </w:r>
    </w:p>
    <w:p w:rsidR="00593305" w:rsidRDefault="00775104">
      <w:pPr>
        <w:pStyle w:val="Prrafodelista"/>
        <w:numPr>
          <w:ilvl w:val="0"/>
          <w:numId w:val="12"/>
        </w:numPr>
        <w:tabs>
          <w:tab w:val="left" w:pos="818"/>
          <w:tab w:val="left" w:pos="820"/>
        </w:tabs>
        <w:spacing w:line="276" w:lineRule="auto"/>
        <w:ind w:right="355"/>
        <w:jc w:val="both"/>
      </w:pPr>
      <w:r>
        <w:t>Fomentar en toda la organización la formación de un enfoque hacia la prevención que contribuya al mejoramiento continuo en el cumplimiento de la misión</w:t>
      </w:r>
      <w:r>
        <w:rPr>
          <w:spacing w:val="40"/>
        </w:rPr>
        <w:t xml:space="preserve"> </w:t>
      </w:r>
      <w:r>
        <w:rPr>
          <w:spacing w:val="-2"/>
        </w:rPr>
        <w:t>institucional.</w:t>
      </w:r>
    </w:p>
    <w:p w:rsidR="00593305" w:rsidRDefault="00775104">
      <w:pPr>
        <w:pStyle w:val="Prrafodelista"/>
        <w:numPr>
          <w:ilvl w:val="0"/>
          <w:numId w:val="12"/>
        </w:numPr>
        <w:tabs>
          <w:tab w:val="left" w:pos="818"/>
          <w:tab w:val="left" w:pos="820"/>
        </w:tabs>
        <w:spacing w:line="276" w:lineRule="auto"/>
        <w:ind w:right="366"/>
        <w:jc w:val="both"/>
      </w:pPr>
      <w:r>
        <w:t>Elaborar y presentar los informes relacionados con la verificación y evaluación del Sistema de Control Interno, de acuerdo con la normativa vigente.</w:t>
      </w:r>
    </w:p>
    <w:p w:rsidR="00593305" w:rsidRDefault="00775104">
      <w:pPr>
        <w:pStyle w:val="Prrafodelista"/>
        <w:numPr>
          <w:ilvl w:val="0"/>
          <w:numId w:val="12"/>
        </w:numPr>
        <w:tabs>
          <w:tab w:val="left" w:pos="818"/>
          <w:tab w:val="left" w:pos="820"/>
        </w:tabs>
        <w:spacing w:line="276" w:lineRule="auto"/>
        <w:ind w:right="363"/>
        <w:jc w:val="both"/>
      </w:pPr>
      <w:r>
        <w:t>Mantener permanentemente a la alta dirección sobre el estado del control interno dentro de la organización.</w:t>
      </w:r>
    </w:p>
    <w:p w:rsidR="00593305" w:rsidRDefault="00775104">
      <w:pPr>
        <w:pStyle w:val="Prrafodelista"/>
        <w:numPr>
          <w:ilvl w:val="0"/>
          <w:numId w:val="12"/>
        </w:numPr>
        <w:tabs>
          <w:tab w:val="left" w:pos="818"/>
          <w:tab w:val="left" w:pos="820"/>
        </w:tabs>
        <w:spacing w:line="276" w:lineRule="auto"/>
        <w:ind w:right="353"/>
        <w:jc w:val="both"/>
      </w:pPr>
      <w:r>
        <w:t>Verificar la efectividad de los planes de mejoramiento diseñados por los líderes de los procesos que conforman la organización.</w:t>
      </w:r>
    </w:p>
    <w:p w:rsidR="00593305" w:rsidRDefault="00775104">
      <w:pPr>
        <w:pStyle w:val="Prrafodelista"/>
        <w:numPr>
          <w:ilvl w:val="0"/>
          <w:numId w:val="12"/>
        </w:numPr>
        <w:tabs>
          <w:tab w:val="left" w:pos="818"/>
          <w:tab w:val="left" w:pos="820"/>
        </w:tabs>
        <w:spacing w:line="276" w:lineRule="auto"/>
        <w:ind w:right="361"/>
        <w:jc w:val="both"/>
      </w:pPr>
      <w:r>
        <w:t>Poner en conocimiento de los organismos competentes, la comisión de hechos irregulares de los que conozca en desarrollo de sus funciones.</w:t>
      </w:r>
    </w:p>
    <w:p w:rsidR="00593305" w:rsidRDefault="00775104">
      <w:pPr>
        <w:pStyle w:val="Prrafodelista"/>
        <w:numPr>
          <w:ilvl w:val="0"/>
          <w:numId w:val="12"/>
        </w:numPr>
        <w:tabs>
          <w:tab w:val="left" w:pos="817"/>
          <w:tab w:val="left" w:pos="820"/>
        </w:tabs>
        <w:spacing w:line="276" w:lineRule="auto"/>
        <w:ind w:right="354"/>
        <w:jc w:val="both"/>
      </w:pPr>
      <w:r>
        <w:t>Servir de enlace en la relación entre el Concejo de Bogotá D.C</w:t>
      </w:r>
      <w:r>
        <w:rPr>
          <w:spacing w:val="-3"/>
        </w:rPr>
        <w:t xml:space="preserve"> </w:t>
      </w:r>
      <w:r>
        <w:t>y</w:t>
      </w:r>
      <w:r>
        <w:rPr>
          <w:spacing w:val="-3"/>
        </w:rPr>
        <w:t xml:space="preserve"> </w:t>
      </w:r>
      <w:r>
        <w:t>los</w:t>
      </w:r>
      <w:r>
        <w:rPr>
          <w:spacing w:val="-3"/>
        </w:rPr>
        <w:t xml:space="preserve"> </w:t>
      </w:r>
      <w:r>
        <w:t>organismos</w:t>
      </w:r>
      <w:r>
        <w:rPr>
          <w:spacing w:val="-3"/>
        </w:rPr>
        <w:t xml:space="preserve"> </w:t>
      </w:r>
      <w:r>
        <w:t>de control</w:t>
      </w:r>
      <w:r>
        <w:rPr>
          <w:spacing w:val="-4"/>
        </w:rPr>
        <w:t xml:space="preserve"> </w:t>
      </w:r>
      <w:r>
        <w:t>externos,</w:t>
      </w:r>
      <w:r>
        <w:rPr>
          <w:spacing w:val="-4"/>
        </w:rPr>
        <w:t xml:space="preserve"> </w:t>
      </w:r>
      <w:r>
        <w:t>gestionando</w:t>
      </w:r>
      <w:r>
        <w:rPr>
          <w:spacing w:val="-4"/>
        </w:rPr>
        <w:t xml:space="preserve"> </w:t>
      </w:r>
      <w:r>
        <w:t>los</w:t>
      </w:r>
      <w:r>
        <w:rPr>
          <w:spacing w:val="-4"/>
        </w:rPr>
        <w:t xml:space="preserve"> </w:t>
      </w:r>
      <w:r>
        <w:t>requerimientos,</w:t>
      </w:r>
      <w:r>
        <w:rPr>
          <w:spacing w:val="-4"/>
        </w:rPr>
        <w:t xml:space="preserve"> </w:t>
      </w:r>
      <w:r>
        <w:t>la</w:t>
      </w:r>
      <w:r>
        <w:rPr>
          <w:spacing w:val="-4"/>
        </w:rPr>
        <w:t xml:space="preserve"> </w:t>
      </w:r>
      <w:r>
        <w:t>coordinación</w:t>
      </w:r>
      <w:r>
        <w:rPr>
          <w:spacing w:val="-4"/>
        </w:rPr>
        <w:t xml:space="preserve"> </w:t>
      </w:r>
      <w:r>
        <w:t>de</w:t>
      </w:r>
      <w:r>
        <w:rPr>
          <w:spacing w:val="-4"/>
        </w:rPr>
        <w:t xml:space="preserve"> </w:t>
      </w:r>
      <w:r>
        <w:t>los</w:t>
      </w:r>
      <w:r>
        <w:rPr>
          <w:spacing w:val="-4"/>
        </w:rPr>
        <w:t xml:space="preserve"> </w:t>
      </w:r>
      <w:r>
        <w:t>informes</w:t>
      </w:r>
      <w:r>
        <w:rPr>
          <w:spacing w:val="-4"/>
        </w:rPr>
        <w:t xml:space="preserve"> </w:t>
      </w:r>
      <w:r>
        <w:t>y</w:t>
      </w:r>
      <w:r>
        <w:rPr>
          <w:spacing w:val="-4"/>
        </w:rPr>
        <w:t xml:space="preserve"> </w:t>
      </w:r>
      <w:r>
        <w:t>la información relevante y pertinente que se requiera.</w:t>
      </w:r>
    </w:p>
    <w:p w:rsidR="00593305" w:rsidRDefault="00775104">
      <w:pPr>
        <w:pStyle w:val="Prrafodelista"/>
        <w:numPr>
          <w:ilvl w:val="0"/>
          <w:numId w:val="12"/>
        </w:numPr>
        <w:tabs>
          <w:tab w:val="left" w:pos="817"/>
          <w:tab w:val="left" w:pos="820"/>
        </w:tabs>
        <w:spacing w:line="276" w:lineRule="auto"/>
        <w:ind w:right="355"/>
        <w:jc w:val="both"/>
      </w:pPr>
      <w:r>
        <w:t>Desarrollar acciones para evaluar de manera independiente, la gestión de los</w:t>
      </w:r>
      <w:r>
        <w:rPr>
          <w:spacing w:val="40"/>
        </w:rPr>
        <w:t xml:space="preserve"> </w:t>
      </w:r>
      <w:r>
        <w:t>riesgos institucionales e informar a la alta dirección sobre el estado de estos.</w:t>
      </w:r>
    </w:p>
    <w:p w:rsidR="00593305" w:rsidRDefault="00775104">
      <w:pPr>
        <w:pStyle w:val="Prrafodelista"/>
        <w:numPr>
          <w:ilvl w:val="0"/>
          <w:numId w:val="12"/>
        </w:numPr>
        <w:tabs>
          <w:tab w:val="left" w:pos="817"/>
        </w:tabs>
        <w:ind w:left="817" w:hanging="357"/>
        <w:jc w:val="both"/>
      </w:pPr>
      <w:r>
        <w:t>Brindar</w:t>
      </w:r>
      <w:r>
        <w:rPr>
          <w:spacing w:val="52"/>
        </w:rPr>
        <w:t xml:space="preserve"> </w:t>
      </w:r>
      <w:r>
        <w:t>a</w:t>
      </w:r>
      <w:r>
        <w:rPr>
          <w:spacing w:val="54"/>
        </w:rPr>
        <w:t xml:space="preserve"> </w:t>
      </w:r>
      <w:r>
        <w:t>la</w:t>
      </w:r>
      <w:r>
        <w:rPr>
          <w:spacing w:val="55"/>
        </w:rPr>
        <w:t xml:space="preserve"> </w:t>
      </w:r>
      <w:r>
        <w:t>Mesa</w:t>
      </w:r>
      <w:r>
        <w:rPr>
          <w:spacing w:val="54"/>
        </w:rPr>
        <w:t xml:space="preserve"> </w:t>
      </w:r>
      <w:r>
        <w:t>Directiva</w:t>
      </w:r>
      <w:r>
        <w:rPr>
          <w:spacing w:val="40"/>
        </w:rPr>
        <w:t xml:space="preserve"> </w:t>
      </w:r>
      <w:r>
        <w:t>y</w:t>
      </w:r>
      <w:r>
        <w:rPr>
          <w:spacing w:val="40"/>
        </w:rPr>
        <w:t xml:space="preserve"> </w:t>
      </w:r>
      <w:r>
        <w:t>la</w:t>
      </w:r>
      <w:r>
        <w:rPr>
          <w:spacing w:val="40"/>
        </w:rPr>
        <w:t xml:space="preserve"> </w:t>
      </w:r>
      <w:r>
        <w:t>alta</w:t>
      </w:r>
      <w:r>
        <w:rPr>
          <w:spacing w:val="40"/>
        </w:rPr>
        <w:t xml:space="preserve"> </w:t>
      </w:r>
      <w:r>
        <w:t>dirección</w:t>
      </w:r>
      <w:r>
        <w:rPr>
          <w:spacing w:val="40"/>
        </w:rPr>
        <w:t xml:space="preserve"> </w:t>
      </w:r>
      <w:r>
        <w:t>asesoría</w:t>
      </w:r>
      <w:r>
        <w:rPr>
          <w:spacing w:val="40"/>
        </w:rPr>
        <w:t xml:space="preserve"> </w:t>
      </w:r>
      <w:r>
        <w:t>y</w:t>
      </w:r>
      <w:r>
        <w:rPr>
          <w:spacing w:val="40"/>
        </w:rPr>
        <w:t xml:space="preserve"> </w:t>
      </w:r>
      <w:r>
        <w:t>recomendaciones</w:t>
      </w:r>
      <w:r>
        <w:rPr>
          <w:spacing w:val="40"/>
        </w:rPr>
        <w:t xml:space="preserve"> </w:t>
      </w:r>
      <w:r>
        <w:rPr>
          <w:spacing w:val="-5"/>
        </w:rPr>
        <w:t>de</w:t>
      </w:r>
    </w:p>
    <w:p w:rsidR="00593305" w:rsidRDefault="00593305">
      <w:pPr>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jc w:val="left"/>
      </w:pPr>
      <w:r>
        <w:t>mejora</w:t>
      </w:r>
      <w:r>
        <w:rPr>
          <w:spacing w:val="-6"/>
        </w:rPr>
        <w:t xml:space="preserve"> </w:t>
      </w:r>
      <w:r>
        <w:t>entorno</w:t>
      </w:r>
      <w:r>
        <w:rPr>
          <w:spacing w:val="-5"/>
        </w:rPr>
        <w:t xml:space="preserve"> </w:t>
      </w:r>
      <w:r>
        <w:t>al</w:t>
      </w:r>
      <w:r>
        <w:rPr>
          <w:spacing w:val="-5"/>
        </w:rPr>
        <w:t xml:space="preserve"> </w:t>
      </w:r>
      <w:r>
        <w:t>sistema</w:t>
      </w:r>
      <w:r>
        <w:rPr>
          <w:spacing w:val="-5"/>
        </w:rPr>
        <w:t xml:space="preserve"> </w:t>
      </w:r>
      <w:r>
        <w:t>de</w:t>
      </w:r>
      <w:r>
        <w:rPr>
          <w:spacing w:val="-5"/>
        </w:rPr>
        <w:t xml:space="preserve"> </w:t>
      </w:r>
      <w:r>
        <w:t>control</w:t>
      </w:r>
      <w:r>
        <w:rPr>
          <w:spacing w:val="-5"/>
        </w:rPr>
        <w:t xml:space="preserve"> </w:t>
      </w:r>
      <w:r>
        <w:rPr>
          <w:spacing w:val="-2"/>
        </w:rPr>
        <w:t>interno.</w:t>
      </w:r>
    </w:p>
    <w:p w:rsidR="00593305" w:rsidRDefault="00775104">
      <w:pPr>
        <w:pStyle w:val="Prrafodelista"/>
        <w:numPr>
          <w:ilvl w:val="0"/>
          <w:numId w:val="12"/>
        </w:numPr>
        <w:tabs>
          <w:tab w:val="left" w:pos="817"/>
          <w:tab w:val="left" w:pos="820"/>
        </w:tabs>
        <w:spacing w:before="158" w:line="276" w:lineRule="auto"/>
        <w:ind w:right="366"/>
        <w:jc w:val="both"/>
      </w:pPr>
      <w:r>
        <w:t>Liderar, ejecutar y realizar seguimiento a las políticas del Modelo Integrado de Planeación y Gestión, que le sean asignadas a la dependencia.</w:t>
      </w:r>
    </w:p>
    <w:p w:rsidR="00593305" w:rsidRDefault="00775104">
      <w:pPr>
        <w:pStyle w:val="Prrafodelista"/>
        <w:numPr>
          <w:ilvl w:val="0"/>
          <w:numId w:val="12"/>
        </w:numPr>
        <w:tabs>
          <w:tab w:val="left" w:pos="817"/>
          <w:tab w:val="left" w:pos="820"/>
        </w:tabs>
        <w:spacing w:line="276" w:lineRule="auto"/>
        <w:ind w:right="355"/>
        <w:jc w:val="both"/>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593305">
      <w:pPr>
        <w:pStyle w:val="Textoindependiente"/>
        <w:spacing w:before="0"/>
        <w:ind w:left="0"/>
        <w:jc w:val="left"/>
      </w:pPr>
    </w:p>
    <w:p w:rsidR="00593305" w:rsidRDefault="00593305">
      <w:pPr>
        <w:pStyle w:val="Textoindependiente"/>
        <w:spacing w:before="25"/>
        <w:ind w:left="0"/>
        <w:jc w:val="left"/>
      </w:pPr>
    </w:p>
    <w:p w:rsidR="00593305" w:rsidRDefault="00775104">
      <w:pPr>
        <w:spacing w:line="276" w:lineRule="auto"/>
        <w:ind w:left="100" w:right="357"/>
        <w:jc w:val="both"/>
      </w:pPr>
      <w:r>
        <w:rPr>
          <w:rFonts w:ascii="Arial" w:hAnsi="Arial"/>
          <w:b/>
        </w:rPr>
        <w:t xml:space="preserve">Artículo 8-. Oficina de Control Disciplinario Interno. </w:t>
      </w:r>
      <w:r>
        <w:t>Son funciones de la Oficina de Control Disciplinario Interno, las siguientes.</w:t>
      </w:r>
    </w:p>
    <w:p w:rsidR="00593305" w:rsidRDefault="00775104">
      <w:pPr>
        <w:pStyle w:val="Prrafodelista"/>
        <w:numPr>
          <w:ilvl w:val="0"/>
          <w:numId w:val="11"/>
        </w:numPr>
        <w:tabs>
          <w:tab w:val="left" w:pos="818"/>
          <w:tab w:val="left" w:pos="820"/>
        </w:tabs>
        <w:spacing w:line="276" w:lineRule="auto"/>
        <w:ind w:right="362"/>
        <w:jc w:val="both"/>
      </w:pPr>
      <w:r>
        <w:t>Adelantar las actuaciones disciplinarias durante la etapa de instrucción, hasta la notificación del pliego de cargos o la decisión de archivo adelantada contra los servidores o ex servidores de la Corporación, que sean de su competencia, de conformidad con la normativa vigente.</w:t>
      </w:r>
    </w:p>
    <w:p w:rsidR="00593305" w:rsidRDefault="00775104">
      <w:pPr>
        <w:pStyle w:val="Prrafodelista"/>
        <w:numPr>
          <w:ilvl w:val="0"/>
          <w:numId w:val="11"/>
        </w:numPr>
        <w:tabs>
          <w:tab w:val="left" w:pos="818"/>
          <w:tab w:val="left" w:pos="820"/>
        </w:tabs>
        <w:spacing w:line="276" w:lineRule="auto"/>
        <w:ind w:right="357"/>
        <w:jc w:val="both"/>
      </w:pPr>
      <w:r>
        <w:t xml:space="preserve">Recibir y tramitar las quejas, informes, asuntos, peticiones, reclamos y/o denuncias interpuestas por la ciudadanía, de conformidad con la normatividad disciplinaria </w:t>
      </w:r>
      <w:r>
        <w:rPr>
          <w:spacing w:val="-2"/>
        </w:rPr>
        <w:t>vigente.</w:t>
      </w:r>
    </w:p>
    <w:p w:rsidR="00593305" w:rsidRDefault="00775104">
      <w:pPr>
        <w:pStyle w:val="Prrafodelista"/>
        <w:numPr>
          <w:ilvl w:val="0"/>
          <w:numId w:val="11"/>
        </w:numPr>
        <w:tabs>
          <w:tab w:val="left" w:pos="818"/>
          <w:tab w:val="left" w:pos="820"/>
        </w:tabs>
        <w:spacing w:line="276" w:lineRule="auto"/>
        <w:ind w:right="365"/>
        <w:jc w:val="both"/>
      </w:pPr>
      <w:r>
        <w:t>Custodiar los documentos y expedientes de los procesos disciplinarios de los servidores y ex servidores del Concejo.</w:t>
      </w:r>
    </w:p>
    <w:p w:rsidR="00593305" w:rsidRDefault="00775104">
      <w:pPr>
        <w:pStyle w:val="Prrafodelista"/>
        <w:numPr>
          <w:ilvl w:val="0"/>
          <w:numId w:val="11"/>
        </w:numPr>
        <w:tabs>
          <w:tab w:val="left" w:pos="818"/>
          <w:tab w:val="left" w:pos="820"/>
        </w:tabs>
        <w:spacing w:line="276" w:lineRule="auto"/>
        <w:ind w:right="353"/>
        <w:jc w:val="both"/>
      </w:pPr>
      <w:r>
        <w:t>Trasladar a la Dirección Jurídica los expedientes de los procesos disciplinarios en contra de servidores o ex servidores del Concejo, con el fin de que se adelante la etapa de juzgamiento en primera instancia.</w:t>
      </w:r>
    </w:p>
    <w:p w:rsidR="00593305" w:rsidRDefault="00775104">
      <w:pPr>
        <w:pStyle w:val="Prrafodelista"/>
        <w:numPr>
          <w:ilvl w:val="0"/>
          <w:numId w:val="11"/>
        </w:numPr>
        <w:tabs>
          <w:tab w:val="left" w:pos="818"/>
          <w:tab w:val="left" w:pos="820"/>
        </w:tabs>
        <w:spacing w:line="276" w:lineRule="auto"/>
        <w:ind w:right="353"/>
        <w:jc w:val="both"/>
      </w:pPr>
      <w:r>
        <w:t>Informar a la Procuraduría General de la Nación, sobre la apertura de la investigación disciplinaria y la imposición de sanciones a los servidores públicos.</w:t>
      </w:r>
    </w:p>
    <w:p w:rsidR="00593305" w:rsidRDefault="00775104">
      <w:pPr>
        <w:pStyle w:val="Prrafodelista"/>
        <w:numPr>
          <w:ilvl w:val="0"/>
          <w:numId w:val="11"/>
        </w:numPr>
        <w:tabs>
          <w:tab w:val="left" w:pos="818"/>
          <w:tab w:val="left" w:pos="820"/>
        </w:tabs>
        <w:spacing w:line="276" w:lineRule="auto"/>
        <w:ind w:right="358"/>
        <w:jc w:val="both"/>
      </w:pPr>
      <w:r>
        <w:t>Registrar y consolidar la información de</w:t>
      </w:r>
      <w:r>
        <w:rPr>
          <w:spacing w:val="-4"/>
        </w:rPr>
        <w:t xml:space="preserve"> </w:t>
      </w:r>
      <w:r>
        <w:t>los</w:t>
      </w:r>
      <w:r>
        <w:rPr>
          <w:spacing w:val="-4"/>
        </w:rPr>
        <w:t xml:space="preserve"> </w:t>
      </w:r>
      <w:r>
        <w:t>procesos</w:t>
      </w:r>
      <w:r>
        <w:rPr>
          <w:spacing w:val="-4"/>
        </w:rPr>
        <w:t xml:space="preserve"> </w:t>
      </w:r>
      <w:r>
        <w:t>disciplinarios</w:t>
      </w:r>
      <w:r>
        <w:rPr>
          <w:spacing w:val="-4"/>
        </w:rPr>
        <w:t xml:space="preserve"> </w:t>
      </w:r>
      <w:r>
        <w:t>que</w:t>
      </w:r>
      <w:r>
        <w:rPr>
          <w:spacing w:val="-4"/>
        </w:rPr>
        <w:t xml:space="preserve"> </w:t>
      </w:r>
      <w:r>
        <w:t>se</w:t>
      </w:r>
      <w:r>
        <w:rPr>
          <w:spacing w:val="-4"/>
        </w:rPr>
        <w:t xml:space="preserve"> </w:t>
      </w:r>
      <w:r>
        <w:t>adelanten en el Concejo.</w:t>
      </w:r>
    </w:p>
    <w:p w:rsidR="00593305" w:rsidRDefault="00775104">
      <w:pPr>
        <w:pStyle w:val="Prrafodelista"/>
        <w:numPr>
          <w:ilvl w:val="0"/>
          <w:numId w:val="11"/>
        </w:numPr>
        <w:tabs>
          <w:tab w:val="left" w:pos="818"/>
          <w:tab w:val="left" w:pos="820"/>
        </w:tabs>
        <w:spacing w:line="276" w:lineRule="auto"/>
        <w:ind w:right="354"/>
        <w:jc w:val="both"/>
      </w:pPr>
      <w:r>
        <w:t>Proponer</w:t>
      </w:r>
      <w:r>
        <w:rPr>
          <w:spacing w:val="25"/>
        </w:rPr>
        <w:t xml:space="preserve"> </w:t>
      </w:r>
      <w:r>
        <w:t>las medidas, los programas y las estrategias de divulgación encaminadas a fortalecer una cultura organizacional orientada a la prevención, la lucha contra la corrupción, la apropiación del régimen disciplinario y la promoción de un servicio público transparente, íntegro, idóneo y</w:t>
      </w:r>
      <w:r>
        <w:rPr>
          <w:spacing w:val="-4"/>
        </w:rPr>
        <w:t xml:space="preserve"> </w:t>
      </w:r>
      <w:r>
        <w:t>eficaz</w:t>
      </w:r>
      <w:r>
        <w:rPr>
          <w:spacing w:val="-4"/>
        </w:rPr>
        <w:t xml:space="preserve"> </w:t>
      </w:r>
      <w:r>
        <w:t>en</w:t>
      </w:r>
      <w:r>
        <w:rPr>
          <w:spacing w:val="-4"/>
        </w:rPr>
        <w:t xml:space="preserve"> </w:t>
      </w:r>
      <w:r>
        <w:t>la</w:t>
      </w:r>
      <w:r>
        <w:rPr>
          <w:spacing w:val="-4"/>
        </w:rPr>
        <w:t xml:space="preserve"> </w:t>
      </w:r>
      <w:r>
        <w:t>Corporación,</w:t>
      </w:r>
      <w:r>
        <w:rPr>
          <w:spacing w:val="-4"/>
        </w:rPr>
        <w:t xml:space="preserve"> </w:t>
      </w:r>
      <w:r>
        <w:t>de</w:t>
      </w:r>
      <w:r>
        <w:rPr>
          <w:spacing w:val="-4"/>
        </w:rPr>
        <w:t xml:space="preserve"> </w:t>
      </w:r>
      <w:r>
        <w:t>conformidad</w:t>
      </w:r>
      <w:r>
        <w:rPr>
          <w:spacing w:val="-4"/>
        </w:rPr>
        <w:t xml:space="preserve"> </w:t>
      </w:r>
      <w:r>
        <w:t>con los Códigos de Integridad y General Disciplinario.</w:t>
      </w:r>
    </w:p>
    <w:p w:rsidR="00593305" w:rsidRDefault="00775104">
      <w:pPr>
        <w:pStyle w:val="Prrafodelista"/>
        <w:numPr>
          <w:ilvl w:val="0"/>
          <w:numId w:val="11"/>
        </w:numPr>
        <w:tabs>
          <w:tab w:val="left" w:pos="818"/>
          <w:tab w:val="left" w:pos="820"/>
        </w:tabs>
        <w:spacing w:line="276" w:lineRule="auto"/>
        <w:ind w:right="358"/>
        <w:jc w:val="both"/>
      </w:pPr>
      <w:r>
        <w:t>Notificar y comunicar las decisiones de instrucción que se profieran dentro de los procesos disciplinarios que se promuevan en contra de servidores y ex servidores del Concejo de Bogotá D.C.</w:t>
      </w:r>
    </w:p>
    <w:p w:rsidR="00593305" w:rsidRDefault="00775104">
      <w:pPr>
        <w:pStyle w:val="Prrafodelista"/>
        <w:numPr>
          <w:ilvl w:val="0"/>
          <w:numId w:val="11"/>
        </w:numPr>
        <w:tabs>
          <w:tab w:val="left" w:pos="818"/>
          <w:tab w:val="left" w:pos="820"/>
        </w:tabs>
        <w:spacing w:line="276" w:lineRule="auto"/>
        <w:ind w:right="355"/>
        <w:jc w:val="both"/>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ind w:left="100"/>
        <w:jc w:val="both"/>
      </w:pPr>
      <w:r>
        <w:rPr>
          <w:rFonts w:ascii="Arial" w:hAnsi="Arial"/>
          <w:b/>
        </w:rPr>
        <w:t>Artículo</w:t>
      </w:r>
      <w:r>
        <w:rPr>
          <w:rFonts w:ascii="Arial" w:hAnsi="Arial"/>
          <w:b/>
          <w:spacing w:val="68"/>
        </w:rPr>
        <w:t xml:space="preserve"> </w:t>
      </w:r>
      <w:r>
        <w:rPr>
          <w:rFonts w:ascii="Arial" w:hAnsi="Arial"/>
          <w:b/>
        </w:rPr>
        <w:t>9-.</w:t>
      </w:r>
      <w:r>
        <w:rPr>
          <w:rFonts w:ascii="Arial" w:hAnsi="Arial"/>
          <w:b/>
          <w:spacing w:val="54"/>
        </w:rPr>
        <w:t xml:space="preserve"> </w:t>
      </w:r>
      <w:r>
        <w:rPr>
          <w:rFonts w:ascii="Arial" w:hAnsi="Arial"/>
          <w:b/>
        </w:rPr>
        <w:t>Oficina</w:t>
      </w:r>
      <w:r>
        <w:rPr>
          <w:rFonts w:ascii="Arial" w:hAnsi="Arial"/>
          <w:b/>
          <w:spacing w:val="54"/>
        </w:rPr>
        <w:t xml:space="preserve"> </w:t>
      </w:r>
      <w:r>
        <w:rPr>
          <w:rFonts w:ascii="Arial" w:hAnsi="Arial"/>
          <w:b/>
        </w:rPr>
        <w:t>Asesora</w:t>
      </w:r>
      <w:r>
        <w:rPr>
          <w:rFonts w:ascii="Arial" w:hAnsi="Arial"/>
          <w:b/>
          <w:spacing w:val="54"/>
        </w:rPr>
        <w:t xml:space="preserve"> </w:t>
      </w:r>
      <w:r>
        <w:rPr>
          <w:rFonts w:ascii="Arial" w:hAnsi="Arial"/>
          <w:b/>
        </w:rPr>
        <w:t>de</w:t>
      </w:r>
      <w:r>
        <w:rPr>
          <w:rFonts w:ascii="Arial" w:hAnsi="Arial"/>
          <w:b/>
          <w:spacing w:val="54"/>
        </w:rPr>
        <w:t xml:space="preserve"> </w:t>
      </w:r>
      <w:r>
        <w:rPr>
          <w:rFonts w:ascii="Arial" w:hAnsi="Arial"/>
          <w:b/>
        </w:rPr>
        <w:t>Comunicaciones</w:t>
      </w:r>
      <w:r>
        <w:rPr>
          <w:rFonts w:ascii="Arial" w:hAnsi="Arial"/>
          <w:b/>
          <w:spacing w:val="54"/>
        </w:rPr>
        <w:t xml:space="preserve"> </w:t>
      </w:r>
      <w:r>
        <w:rPr>
          <w:rFonts w:ascii="Arial" w:hAnsi="Arial"/>
          <w:b/>
        </w:rPr>
        <w:t>y</w:t>
      </w:r>
      <w:r>
        <w:rPr>
          <w:rFonts w:ascii="Arial" w:hAnsi="Arial"/>
          <w:b/>
          <w:spacing w:val="54"/>
        </w:rPr>
        <w:t xml:space="preserve"> </w:t>
      </w:r>
      <w:r>
        <w:rPr>
          <w:rFonts w:ascii="Arial" w:hAnsi="Arial"/>
          <w:b/>
        </w:rPr>
        <w:t>Protocolo.</w:t>
      </w:r>
      <w:r>
        <w:rPr>
          <w:rFonts w:ascii="Arial" w:hAnsi="Arial"/>
          <w:b/>
          <w:spacing w:val="54"/>
        </w:rPr>
        <w:t xml:space="preserve"> </w:t>
      </w:r>
      <w:r>
        <w:t>Son</w:t>
      </w:r>
      <w:r>
        <w:rPr>
          <w:spacing w:val="54"/>
        </w:rPr>
        <w:t xml:space="preserve"> </w:t>
      </w:r>
      <w:r>
        <w:t>funciones</w:t>
      </w:r>
      <w:r>
        <w:rPr>
          <w:spacing w:val="54"/>
        </w:rPr>
        <w:t xml:space="preserve"> </w:t>
      </w:r>
      <w:r>
        <w:t>de</w:t>
      </w:r>
      <w:r>
        <w:rPr>
          <w:spacing w:val="55"/>
        </w:rPr>
        <w:t xml:space="preserve"> </w:t>
      </w:r>
      <w:r>
        <w:rPr>
          <w:spacing w:val="-5"/>
        </w:rPr>
        <w:t>la</w:t>
      </w:r>
    </w:p>
    <w:p w:rsidR="00593305" w:rsidRDefault="00593305">
      <w:pPr>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ind w:left="100"/>
      </w:pPr>
      <w:r>
        <w:t>Oficina</w:t>
      </w:r>
      <w:r>
        <w:rPr>
          <w:spacing w:val="-7"/>
        </w:rPr>
        <w:t xml:space="preserve"> </w:t>
      </w:r>
      <w:r>
        <w:t>Asesora</w:t>
      </w:r>
      <w:r>
        <w:rPr>
          <w:spacing w:val="-7"/>
        </w:rPr>
        <w:t xml:space="preserve"> </w:t>
      </w:r>
      <w:r>
        <w:t>de</w:t>
      </w:r>
      <w:r>
        <w:rPr>
          <w:spacing w:val="-7"/>
        </w:rPr>
        <w:t xml:space="preserve"> </w:t>
      </w:r>
      <w:r>
        <w:t>Comunicaciones,</w:t>
      </w:r>
      <w:r>
        <w:rPr>
          <w:spacing w:val="-7"/>
        </w:rPr>
        <w:t xml:space="preserve"> </w:t>
      </w:r>
      <w:r>
        <w:t>las</w:t>
      </w:r>
      <w:r>
        <w:rPr>
          <w:spacing w:val="-6"/>
        </w:rPr>
        <w:t xml:space="preserve"> </w:t>
      </w:r>
      <w:r>
        <w:rPr>
          <w:spacing w:val="-2"/>
        </w:rPr>
        <w:t>siguientes.</w:t>
      </w:r>
    </w:p>
    <w:p w:rsidR="00593305" w:rsidRDefault="00775104">
      <w:pPr>
        <w:pStyle w:val="Prrafodelista"/>
        <w:numPr>
          <w:ilvl w:val="0"/>
          <w:numId w:val="10"/>
        </w:numPr>
        <w:tabs>
          <w:tab w:val="left" w:pos="818"/>
          <w:tab w:val="left" w:pos="820"/>
        </w:tabs>
        <w:spacing w:before="158" w:line="276" w:lineRule="auto"/>
        <w:ind w:right="359"/>
        <w:jc w:val="both"/>
      </w:pPr>
      <w:r>
        <w:t>Asesorar y dirigir el diseño, implementación y seguimiento del proceso de comunicaciones del Concejo.</w:t>
      </w:r>
    </w:p>
    <w:p w:rsidR="00593305" w:rsidRDefault="00775104">
      <w:pPr>
        <w:pStyle w:val="Prrafodelista"/>
        <w:numPr>
          <w:ilvl w:val="0"/>
          <w:numId w:val="10"/>
        </w:numPr>
        <w:tabs>
          <w:tab w:val="left" w:pos="818"/>
          <w:tab w:val="left" w:pos="820"/>
        </w:tabs>
        <w:spacing w:line="276" w:lineRule="auto"/>
        <w:ind w:right="353"/>
        <w:jc w:val="both"/>
      </w:pPr>
      <w:r>
        <w:t>Diseñar, liderar y ejecutar el plan estratégico de comunicaciones para el posicionamiento, imagen corporativa y promoción del Concejo.</w:t>
      </w:r>
    </w:p>
    <w:p w:rsidR="00593305" w:rsidRDefault="00775104">
      <w:pPr>
        <w:pStyle w:val="Prrafodelista"/>
        <w:numPr>
          <w:ilvl w:val="0"/>
          <w:numId w:val="10"/>
        </w:numPr>
        <w:tabs>
          <w:tab w:val="left" w:pos="818"/>
          <w:tab w:val="left" w:pos="820"/>
        </w:tabs>
        <w:spacing w:line="276" w:lineRule="auto"/>
        <w:ind w:right="355"/>
        <w:jc w:val="both"/>
      </w:pPr>
      <w:r>
        <w:t>Proponer a la Mesa Directiva y a las demás</w:t>
      </w:r>
      <w:r>
        <w:rPr>
          <w:spacing w:val="-3"/>
        </w:rPr>
        <w:t xml:space="preserve"> </w:t>
      </w:r>
      <w:r>
        <w:t>dependencias</w:t>
      </w:r>
      <w:r>
        <w:rPr>
          <w:spacing w:val="-3"/>
        </w:rPr>
        <w:t xml:space="preserve"> </w:t>
      </w:r>
      <w:r>
        <w:t>del</w:t>
      </w:r>
      <w:r>
        <w:rPr>
          <w:spacing w:val="-3"/>
        </w:rPr>
        <w:t xml:space="preserve"> </w:t>
      </w:r>
      <w:r>
        <w:t>Concejo,</w:t>
      </w:r>
      <w:r>
        <w:rPr>
          <w:spacing w:val="-3"/>
        </w:rPr>
        <w:t xml:space="preserve"> </w:t>
      </w:r>
      <w:r>
        <w:t>las</w:t>
      </w:r>
      <w:r>
        <w:rPr>
          <w:spacing w:val="-3"/>
        </w:rPr>
        <w:t xml:space="preserve"> </w:t>
      </w:r>
      <w:r>
        <w:t>políticas</w:t>
      </w:r>
      <w:r>
        <w:rPr>
          <w:spacing w:val="40"/>
        </w:rPr>
        <w:t xml:space="preserve"> </w:t>
      </w:r>
      <w:r>
        <w:t>y estrategias de comunicación que permitan el suministro de la información a la ciudadanía, bajo los principios</w:t>
      </w:r>
      <w:r>
        <w:rPr>
          <w:spacing w:val="-4"/>
        </w:rPr>
        <w:t xml:space="preserve"> </w:t>
      </w:r>
      <w:r>
        <w:t>de</w:t>
      </w:r>
      <w:r>
        <w:rPr>
          <w:spacing w:val="-4"/>
        </w:rPr>
        <w:t xml:space="preserve"> </w:t>
      </w:r>
      <w:r>
        <w:t>publicidad,</w:t>
      </w:r>
      <w:r>
        <w:rPr>
          <w:spacing w:val="-4"/>
        </w:rPr>
        <w:t xml:space="preserve"> </w:t>
      </w:r>
      <w:r>
        <w:t>transparencia</w:t>
      </w:r>
      <w:r>
        <w:rPr>
          <w:spacing w:val="-4"/>
        </w:rPr>
        <w:t xml:space="preserve"> </w:t>
      </w:r>
      <w:r>
        <w:t>y</w:t>
      </w:r>
      <w:r>
        <w:rPr>
          <w:spacing w:val="-4"/>
        </w:rPr>
        <w:t xml:space="preserve"> </w:t>
      </w:r>
      <w:r>
        <w:t>visibilidad</w:t>
      </w:r>
      <w:r>
        <w:rPr>
          <w:spacing w:val="-4"/>
        </w:rPr>
        <w:t xml:space="preserve"> </w:t>
      </w:r>
      <w:r>
        <w:t>de</w:t>
      </w:r>
      <w:r>
        <w:rPr>
          <w:spacing w:val="-4"/>
        </w:rPr>
        <w:t xml:space="preserve"> </w:t>
      </w:r>
      <w:r>
        <w:t>la</w:t>
      </w:r>
      <w:r>
        <w:rPr>
          <w:spacing w:val="-4"/>
        </w:rPr>
        <w:t xml:space="preserve"> </w:t>
      </w:r>
      <w:r>
        <w:t xml:space="preserve">gestión </w:t>
      </w:r>
      <w:r>
        <w:rPr>
          <w:spacing w:val="-2"/>
        </w:rPr>
        <w:t>pública.</w:t>
      </w:r>
    </w:p>
    <w:p w:rsidR="00593305" w:rsidRDefault="00775104">
      <w:pPr>
        <w:pStyle w:val="Prrafodelista"/>
        <w:numPr>
          <w:ilvl w:val="0"/>
          <w:numId w:val="10"/>
        </w:numPr>
        <w:tabs>
          <w:tab w:val="left" w:pos="818"/>
          <w:tab w:val="left" w:pos="820"/>
        </w:tabs>
        <w:spacing w:line="276" w:lineRule="auto"/>
        <w:ind w:right="354"/>
        <w:jc w:val="both"/>
      </w:pPr>
      <w:r>
        <w:t>Divulgar los planes, programas y proyectos del Concejo, así como las decisiones</w:t>
      </w:r>
      <w:r>
        <w:rPr>
          <w:spacing w:val="40"/>
        </w:rPr>
        <w:t xml:space="preserve"> </w:t>
      </w:r>
      <w:r>
        <w:t>que adopte, en desarrollo de sus funciones</w:t>
      </w:r>
      <w:r>
        <w:rPr>
          <w:spacing w:val="-3"/>
        </w:rPr>
        <w:t xml:space="preserve"> </w:t>
      </w:r>
      <w:r>
        <w:t>teniendo</w:t>
      </w:r>
      <w:r>
        <w:rPr>
          <w:spacing w:val="-3"/>
        </w:rPr>
        <w:t xml:space="preserve"> </w:t>
      </w:r>
      <w:r>
        <w:t>en</w:t>
      </w:r>
      <w:r>
        <w:rPr>
          <w:spacing w:val="-3"/>
        </w:rPr>
        <w:t xml:space="preserve"> </w:t>
      </w:r>
      <w:r>
        <w:t>cuenta</w:t>
      </w:r>
      <w:r>
        <w:rPr>
          <w:spacing w:val="-3"/>
        </w:rPr>
        <w:t xml:space="preserve"> </w:t>
      </w:r>
      <w:r>
        <w:t>la</w:t>
      </w:r>
      <w:r>
        <w:rPr>
          <w:spacing w:val="-3"/>
        </w:rPr>
        <w:t xml:space="preserve"> </w:t>
      </w:r>
      <w:r>
        <w:t>reserva</w:t>
      </w:r>
      <w:r>
        <w:rPr>
          <w:spacing w:val="-3"/>
        </w:rPr>
        <w:t xml:space="preserve"> </w:t>
      </w:r>
      <w:r>
        <w:t>de</w:t>
      </w:r>
      <w:r>
        <w:rPr>
          <w:spacing w:val="-3"/>
        </w:rPr>
        <w:t xml:space="preserve"> </w:t>
      </w:r>
      <w:r>
        <w:t>ley</w:t>
      </w:r>
      <w:r>
        <w:rPr>
          <w:spacing w:val="-3"/>
        </w:rPr>
        <w:t xml:space="preserve"> </w:t>
      </w:r>
      <w:r>
        <w:t>y</w:t>
      </w:r>
      <w:r>
        <w:rPr>
          <w:spacing w:val="-3"/>
        </w:rPr>
        <w:t xml:space="preserve"> </w:t>
      </w:r>
      <w:r>
        <w:t>el debido proceso.</w:t>
      </w:r>
    </w:p>
    <w:p w:rsidR="00593305" w:rsidRDefault="00775104">
      <w:pPr>
        <w:pStyle w:val="Prrafodelista"/>
        <w:numPr>
          <w:ilvl w:val="0"/>
          <w:numId w:val="10"/>
        </w:numPr>
        <w:tabs>
          <w:tab w:val="left" w:pos="818"/>
          <w:tab w:val="left" w:pos="820"/>
        </w:tabs>
        <w:spacing w:line="276" w:lineRule="auto"/>
        <w:ind w:right="354"/>
        <w:jc w:val="both"/>
      </w:pPr>
      <w:r>
        <w:t xml:space="preserve">Asesorar y coordinar el soporte que se requiera en materia de protocolo para las diferentes actividades que desarrolle el Concejo, en coordinación con la Secretaría </w:t>
      </w:r>
      <w:r>
        <w:rPr>
          <w:spacing w:val="-2"/>
        </w:rPr>
        <w:t>General.</w:t>
      </w:r>
    </w:p>
    <w:p w:rsidR="00593305" w:rsidRDefault="00775104">
      <w:pPr>
        <w:pStyle w:val="Prrafodelista"/>
        <w:numPr>
          <w:ilvl w:val="0"/>
          <w:numId w:val="10"/>
        </w:numPr>
        <w:tabs>
          <w:tab w:val="left" w:pos="818"/>
          <w:tab w:val="left" w:pos="820"/>
        </w:tabs>
        <w:spacing w:line="276" w:lineRule="auto"/>
        <w:ind w:right="356"/>
        <w:jc w:val="both"/>
      </w:pPr>
      <w:r>
        <w:t>Liderar las relaciones del Concejo con los medios de comunicación locales, regionales, nacionales e internacionales de</w:t>
      </w:r>
      <w:r>
        <w:rPr>
          <w:spacing w:val="-4"/>
        </w:rPr>
        <w:t xml:space="preserve"> </w:t>
      </w:r>
      <w:r>
        <w:t>acuerdo</w:t>
      </w:r>
      <w:r>
        <w:rPr>
          <w:spacing w:val="-4"/>
        </w:rPr>
        <w:t xml:space="preserve"> </w:t>
      </w:r>
      <w:r>
        <w:t>con</w:t>
      </w:r>
      <w:r>
        <w:rPr>
          <w:spacing w:val="-4"/>
        </w:rPr>
        <w:t xml:space="preserve"> </w:t>
      </w:r>
      <w:r>
        <w:t>los</w:t>
      </w:r>
      <w:r>
        <w:rPr>
          <w:spacing w:val="-4"/>
        </w:rPr>
        <w:t xml:space="preserve"> </w:t>
      </w:r>
      <w:r>
        <w:t>principios</w:t>
      </w:r>
      <w:r>
        <w:rPr>
          <w:spacing w:val="-4"/>
        </w:rPr>
        <w:t xml:space="preserve"> </w:t>
      </w:r>
      <w:r>
        <w:t>de</w:t>
      </w:r>
      <w:r>
        <w:rPr>
          <w:spacing w:val="-4"/>
        </w:rPr>
        <w:t xml:space="preserve"> </w:t>
      </w:r>
      <w:r>
        <w:t>publicidad, transparencia y visibilidad de la gestión pública.</w:t>
      </w:r>
    </w:p>
    <w:p w:rsidR="00593305" w:rsidRDefault="00775104">
      <w:pPr>
        <w:pStyle w:val="Prrafodelista"/>
        <w:numPr>
          <w:ilvl w:val="0"/>
          <w:numId w:val="10"/>
        </w:numPr>
        <w:tabs>
          <w:tab w:val="left" w:pos="818"/>
          <w:tab w:val="left" w:pos="820"/>
        </w:tabs>
        <w:spacing w:line="276" w:lineRule="auto"/>
        <w:ind w:right="353"/>
        <w:jc w:val="both"/>
      </w:pPr>
      <w:r>
        <w:t>Administrar la página web del Concejo, preservando el adecuado manejo de la imagen institucional.</w:t>
      </w:r>
    </w:p>
    <w:p w:rsidR="00593305" w:rsidRDefault="00775104">
      <w:pPr>
        <w:pStyle w:val="Prrafodelista"/>
        <w:numPr>
          <w:ilvl w:val="0"/>
          <w:numId w:val="10"/>
        </w:numPr>
        <w:tabs>
          <w:tab w:val="left" w:pos="818"/>
          <w:tab w:val="left" w:pos="820"/>
        </w:tabs>
        <w:spacing w:line="276" w:lineRule="auto"/>
        <w:ind w:right="353"/>
        <w:jc w:val="both"/>
      </w:pPr>
      <w:r>
        <w:t>Asesorar a las dependencias del Concejo en lo referente a la imagen institucional, logística</w:t>
      </w:r>
      <w:r>
        <w:rPr>
          <w:spacing w:val="-3"/>
        </w:rPr>
        <w:t xml:space="preserve"> </w:t>
      </w:r>
      <w:r>
        <w:t>y</w:t>
      </w:r>
      <w:r>
        <w:rPr>
          <w:spacing w:val="-3"/>
        </w:rPr>
        <w:t xml:space="preserve"> </w:t>
      </w:r>
      <w:r>
        <w:t>protocolo</w:t>
      </w:r>
      <w:r>
        <w:rPr>
          <w:spacing w:val="-3"/>
        </w:rPr>
        <w:t xml:space="preserve"> </w:t>
      </w:r>
      <w:r>
        <w:t>para</w:t>
      </w:r>
      <w:r>
        <w:rPr>
          <w:spacing w:val="-3"/>
        </w:rPr>
        <w:t xml:space="preserve"> </w:t>
      </w:r>
      <w:r>
        <w:t>la</w:t>
      </w:r>
      <w:r>
        <w:rPr>
          <w:spacing w:val="-3"/>
        </w:rPr>
        <w:t xml:space="preserve"> </w:t>
      </w:r>
      <w:r>
        <w:t>realización</w:t>
      </w:r>
      <w:r>
        <w:rPr>
          <w:spacing w:val="-3"/>
        </w:rPr>
        <w:t xml:space="preserve"> </w:t>
      </w:r>
      <w:r>
        <w:t>de</w:t>
      </w:r>
      <w:r>
        <w:rPr>
          <w:spacing w:val="-3"/>
        </w:rPr>
        <w:t xml:space="preserve"> </w:t>
      </w:r>
      <w:r>
        <w:t>las</w:t>
      </w:r>
      <w:r>
        <w:rPr>
          <w:spacing w:val="-3"/>
        </w:rPr>
        <w:t xml:space="preserve"> </w:t>
      </w:r>
      <w:r>
        <w:t>actividades</w:t>
      </w:r>
      <w:r>
        <w:rPr>
          <w:spacing w:val="-3"/>
        </w:rPr>
        <w:t xml:space="preserve"> </w:t>
      </w:r>
      <w:r>
        <w:t>institucionales</w:t>
      </w:r>
      <w:r>
        <w:rPr>
          <w:spacing w:val="-3"/>
        </w:rPr>
        <w:t xml:space="preserve"> </w:t>
      </w:r>
      <w:r>
        <w:t>o</w:t>
      </w:r>
      <w:r>
        <w:rPr>
          <w:spacing w:val="-3"/>
        </w:rPr>
        <w:t xml:space="preserve"> </w:t>
      </w:r>
      <w:r>
        <w:t>en</w:t>
      </w:r>
      <w:r>
        <w:rPr>
          <w:spacing w:val="-3"/>
        </w:rPr>
        <w:t xml:space="preserve"> </w:t>
      </w:r>
      <w:r>
        <w:t>los</w:t>
      </w:r>
      <w:r>
        <w:rPr>
          <w:spacing w:val="-3"/>
        </w:rPr>
        <w:t xml:space="preserve"> </w:t>
      </w:r>
      <w:r>
        <w:t>que participe la Corporación.</w:t>
      </w:r>
    </w:p>
    <w:p w:rsidR="00593305" w:rsidRDefault="00775104">
      <w:pPr>
        <w:pStyle w:val="Prrafodelista"/>
        <w:numPr>
          <w:ilvl w:val="0"/>
          <w:numId w:val="10"/>
        </w:numPr>
        <w:tabs>
          <w:tab w:val="left" w:pos="818"/>
          <w:tab w:val="left" w:pos="820"/>
        </w:tabs>
        <w:spacing w:line="276" w:lineRule="auto"/>
        <w:ind w:right="363"/>
        <w:jc w:val="both"/>
      </w:pPr>
      <w:r>
        <w:t>Desarrollar estrategias de comunicación interna que apoyen el quehacer misional y administrativo de la Corporación.</w:t>
      </w:r>
    </w:p>
    <w:p w:rsidR="00593305" w:rsidRDefault="00775104">
      <w:pPr>
        <w:pStyle w:val="Prrafodelista"/>
        <w:numPr>
          <w:ilvl w:val="0"/>
          <w:numId w:val="10"/>
        </w:numPr>
        <w:tabs>
          <w:tab w:val="left" w:pos="817"/>
          <w:tab w:val="left" w:pos="820"/>
        </w:tabs>
        <w:spacing w:line="276" w:lineRule="auto"/>
        <w:ind w:right="362"/>
        <w:jc w:val="both"/>
      </w:pPr>
      <w:r>
        <w:t>Dirigir el diseño e implementación de la estrategia de comunicación digital y publicación de contenidos en medios digitales de la Corporación.</w:t>
      </w:r>
    </w:p>
    <w:p w:rsidR="00593305" w:rsidRDefault="00775104">
      <w:pPr>
        <w:pStyle w:val="Prrafodelista"/>
        <w:numPr>
          <w:ilvl w:val="0"/>
          <w:numId w:val="10"/>
        </w:numPr>
        <w:tabs>
          <w:tab w:val="left" w:pos="817"/>
          <w:tab w:val="left" w:pos="820"/>
        </w:tabs>
        <w:spacing w:line="276" w:lineRule="auto"/>
        <w:ind w:right="360"/>
        <w:jc w:val="both"/>
      </w:pPr>
      <w:r>
        <w:t>Establecer</w:t>
      </w:r>
      <w:r>
        <w:rPr>
          <w:spacing w:val="-5"/>
        </w:rPr>
        <w:t xml:space="preserve"> </w:t>
      </w:r>
      <w:r>
        <w:t>lineamientos</w:t>
      </w:r>
      <w:r>
        <w:rPr>
          <w:spacing w:val="-5"/>
        </w:rPr>
        <w:t xml:space="preserve"> </w:t>
      </w:r>
      <w:r>
        <w:t>encaminados</w:t>
      </w:r>
      <w:r>
        <w:rPr>
          <w:spacing w:val="-5"/>
        </w:rPr>
        <w:t xml:space="preserve"> </w:t>
      </w:r>
      <w:r>
        <w:t>a</w:t>
      </w:r>
      <w:r>
        <w:rPr>
          <w:spacing w:val="-5"/>
        </w:rPr>
        <w:t xml:space="preserve"> </w:t>
      </w:r>
      <w:r>
        <w:t>definir</w:t>
      </w:r>
      <w:r>
        <w:rPr>
          <w:spacing w:val="-5"/>
        </w:rPr>
        <w:t xml:space="preserve"> </w:t>
      </w:r>
      <w:r>
        <w:t>la</w:t>
      </w:r>
      <w:r>
        <w:rPr>
          <w:spacing w:val="-5"/>
        </w:rPr>
        <w:t xml:space="preserve"> </w:t>
      </w:r>
      <w:r>
        <w:t>vocería</w:t>
      </w:r>
      <w:r>
        <w:rPr>
          <w:spacing w:val="-5"/>
        </w:rPr>
        <w:t xml:space="preserve"> </w:t>
      </w:r>
      <w:r>
        <w:t>institucional</w:t>
      </w:r>
      <w:r>
        <w:rPr>
          <w:spacing w:val="-5"/>
        </w:rPr>
        <w:t xml:space="preserve"> </w:t>
      </w:r>
      <w:r>
        <w:t>oficial</w:t>
      </w:r>
      <w:r>
        <w:rPr>
          <w:spacing w:val="-5"/>
        </w:rPr>
        <w:t xml:space="preserve"> </w:t>
      </w:r>
      <w:r>
        <w:t>respecto a la emisión de información hacia los medios de comunicación y opinión pública.</w:t>
      </w:r>
    </w:p>
    <w:p w:rsidR="00593305" w:rsidRDefault="00775104">
      <w:pPr>
        <w:pStyle w:val="Prrafodelista"/>
        <w:numPr>
          <w:ilvl w:val="0"/>
          <w:numId w:val="10"/>
        </w:numPr>
        <w:tabs>
          <w:tab w:val="left" w:pos="817"/>
          <w:tab w:val="left" w:pos="820"/>
        </w:tabs>
        <w:spacing w:line="276" w:lineRule="auto"/>
        <w:ind w:right="366"/>
        <w:jc w:val="both"/>
      </w:pPr>
      <w:r>
        <w:t>Liderar, ejecutar y realizar seguimiento a las políticas del Modelo Integrado de Planeación y Gestión, que le sean asignadas a la dependencia.</w:t>
      </w:r>
    </w:p>
    <w:p w:rsidR="00593305" w:rsidRDefault="00775104">
      <w:pPr>
        <w:pStyle w:val="Prrafodelista"/>
        <w:numPr>
          <w:ilvl w:val="0"/>
          <w:numId w:val="10"/>
        </w:numPr>
        <w:tabs>
          <w:tab w:val="left" w:pos="817"/>
          <w:tab w:val="left" w:pos="820"/>
        </w:tabs>
        <w:spacing w:line="276" w:lineRule="auto"/>
        <w:ind w:right="355"/>
        <w:jc w:val="both"/>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line="276" w:lineRule="auto"/>
        <w:ind w:left="100" w:right="366"/>
        <w:jc w:val="both"/>
      </w:pPr>
      <w:r>
        <w:rPr>
          <w:rFonts w:ascii="Arial" w:hAnsi="Arial"/>
          <w:b/>
        </w:rPr>
        <w:t xml:space="preserve">Artículo 10-. Oficina Asesora de Planeación. </w:t>
      </w:r>
      <w:r>
        <w:t>Son funciones de la Oficina Asesora de Planeación, las siguientes.</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0"/>
          <w:numId w:val="9"/>
        </w:numPr>
        <w:tabs>
          <w:tab w:val="left" w:pos="818"/>
          <w:tab w:val="left" w:pos="820"/>
        </w:tabs>
        <w:spacing w:before="0" w:line="276" w:lineRule="auto"/>
        <w:ind w:right="355"/>
        <w:jc w:val="both"/>
      </w:pPr>
      <w:r>
        <w:t>Diseñar y coordinar el proceso de planeación del Concejo y los diferentes planes asociados, acorde con lo establecido en las funciones objetivos y metas de la Corporación, y realizar el seguimiento y evaluación a su ejecución.</w:t>
      </w:r>
    </w:p>
    <w:p w:rsidR="00593305" w:rsidRDefault="00775104">
      <w:pPr>
        <w:pStyle w:val="Prrafodelista"/>
        <w:numPr>
          <w:ilvl w:val="0"/>
          <w:numId w:val="9"/>
        </w:numPr>
        <w:tabs>
          <w:tab w:val="left" w:pos="818"/>
          <w:tab w:val="left" w:pos="820"/>
        </w:tabs>
        <w:spacing w:before="121" w:line="276" w:lineRule="auto"/>
        <w:ind w:right="355"/>
        <w:jc w:val="both"/>
      </w:pPr>
      <w:r>
        <w:t xml:space="preserve">Asesorar y coordinar la formulación, el seguimiento y actualización de las políticas, planes, programas y proyectos de la corporación, en coordinación con las demás </w:t>
      </w:r>
      <w:r>
        <w:rPr>
          <w:spacing w:val="-2"/>
        </w:rPr>
        <w:t>dependencias.</w:t>
      </w:r>
    </w:p>
    <w:p w:rsidR="00593305" w:rsidRDefault="00775104">
      <w:pPr>
        <w:pStyle w:val="Prrafodelista"/>
        <w:numPr>
          <w:ilvl w:val="0"/>
          <w:numId w:val="9"/>
        </w:numPr>
        <w:tabs>
          <w:tab w:val="left" w:pos="818"/>
          <w:tab w:val="left" w:pos="820"/>
        </w:tabs>
        <w:spacing w:before="119" w:line="276" w:lineRule="auto"/>
        <w:ind w:right="356"/>
        <w:jc w:val="both"/>
      </w:pPr>
      <w:r>
        <w:t>Asesorar y consolidar la formulación, seguimiento y actualización de los proyectos</w:t>
      </w:r>
      <w:r>
        <w:rPr>
          <w:spacing w:val="40"/>
        </w:rPr>
        <w:t xml:space="preserve"> </w:t>
      </w:r>
      <w:r>
        <w:t>de inversión institucionales, en coordinación con las demás dependencias.</w:t>
      </w:r>
    </w:p>
    <w:p w:rsidR="00593305" w:rsidRDefault="00775104">
      <w:pPr>
        <w:pStyle w:val="Prrafodelista"/>
        <w:numPr>
          <w:ilvl w:val="0"/>
          <w:numId w:val="9"/>
        </w:numPr>
        <w:tabs>
          <w:tab w:val="left" w:pos="818"/>
          <w:tab w:val="left" w:pos="820"/>
        </w:tabs>
        <w:spacing w:line="276" w:lineRule="auto"/>
        <w:ind w:right="363"/>
        <w:jc w:val="both"/>
      </w:pPr>
      <w:r>
        <w:t>Realizar seguimiento a la ejecución de los recursos de inversión de la Corporación, en coordinación con la Dirección Financiera.</w:t>
      </w:r>
    </w:p>
    <w:p w:rsidR="00593305" w:rsidRDefault="00775104">
      <w:pPr>
        <w:pStyle w:val="Prrafodelista"/>
        <w:numPr>
          <w:ilvl w:val="0"/>
          <w:numId w:val="9"/>
        </w:numPr>
        <w:tabs>
          <w:tab w:val="left" w:pos="818"/>
          <w:tab w:val="left" w:pos="820"/>
        </w:tabs>
        <w:spacing w:line="276" w:lineRule="auto"/>
        <w:ind w:right="362"/>
        <w:jc w:val="both"/>
      </w:pPr>
      <w:r>
        <w:t>Coordinar el Modelo Integrado de Planeación y Gestión al</w:t>
      </w:r>
      <w:r>
        <w:rPr>
          <w:spacing w:val="-4"/>
        </w:rPr>
        <w:t xml:space="preserve"> </w:t>
      </w:r>
      <w:r>
        <w:t>interior</w:t>
      </w:r>
      <w:r>
        <w:rPr>
          <w:spacing w:val="-4"/>
        </w:rPr>
        <w:t xml:space="preserve"> </w:t>
      </w:r>
      <w:r>
        <w:t>de</w:t>
      </w:r>
      <w:r>
        <w:rPr>
          <w:spacing w:val="-4"/>
        </w:rPr>
        <w:t xml:space="preserve"> </w:t>
      </w:r>
      <w:r>
        <w:t>la</w:t>
      </w:r>
      <w:r>
        <w:rPr>
          <w:spacing w:val="-4"/>
        </w:rPr>
        <w:t xml:space="preserve"> </w:t>
      </w:r>
      <w:r>
        <w:t>Corporación</w:t>
      </w:r>
      <w:r>
        <w:rPr>
          <w:spacing w:val="40"/>
        </w:rPr>
        <w:t xml:space="preserve"> </w:t>
      </w:r>
      <w:r>
        <w:t>y velar por su implementación, mantenimiento y sostenibilidad, y responder por las dimensiones y políticas que estén a su cargo.</w:t>
      </w:r>
    </w:p>
    <w:p w:rsidR="00593305" w:rsidRDefault="00775104">
      <w:pPr>
        <w:pStyle w:val="Prrafodelista"/>
        <w:numPr>
          <w:ilvl w:val="0"/>
          <w:numId w:val="9"/>
        </w:numPr>
        <w:tabs>
          <w:tab w:val="left" w:pos="818"/>
          <w:tab w:val="left" w:pos="820"/>
        </w:tabs>
        <w:spacing w:line="276" w:lineRule="auto"/>
        <w:ind w:right="352"/>
        <w:jc w:val="both"/>
      </w:pPr>
      <w:r>
        <w:t>Gestionar la articulación de los subsistemas que conforman el Sistema Integral de Gestión Institucional, y liderar la operación de los</w:t>
      </w:r>
      <w:r>
        <w:rPr>
          <w:spacing w:val="-3"/>
        </w:rPr>
        <w:t xml:space="preserve"> </w:t>
      </w:r>
      <w:r>
        <w:t>que</w:t>
      </w:r>
      <w:r>
        <w:rPr>
          <w:spacing w:val="-3"/>
        </w:rPr>
        <w:t xml:space="preserve"> </w:t>
      </w:r>
      <w:r>
        <w:t>están</w:t>
      </w:r>
      <w:r>
        <w:rPr>
          <w:spacing w:val="-3"/>
        </w:rPr>
        <w:t xml:space="preserve"> </w:t>
      </w:r>
      <w:r>
        <w:t>a</w:t>
      </w:r>
      <w:r>
        <w:rPr>
          <w:spacing w:val="-3"/>
        </w:rPr>
        <w:t xml:space="preserve"> </w:t>
      </w:r>
      <w:r>
        <w:t>cargo</w:t>
      </w:r>
      <w:r>
        <w:rPr>
          <w:spacing w:val="-3"/>
        </w:rPr>
        <w:t xml:space="preserve"> </w:t>
      </w:r>
      <w:r>
        <w:t>de</w:t>
      </w:r>
      <w:r>
        <w:rPr>
          <w:spacing w:val="-3"/>
        </w:rPr>
        <w:t xml:space="preserve"> </w:t>
      </w:r>
      <w:r>
        <w:t>la</w:t>
      </w:r>
      <w:r>
        <w:rPr>
          <w:spacing w:val="-3"/>
        </w:rPr>
        <w:t xml:space="preserve"> </w:t>
      </w:r>
      <w:r>
        <w:t>Oficina</w:t>
      </w:r>
      <w:r>
        <w:rPr>
          <w:spacing w:val="-3"/>
        </w:rPr>
        <w:t xml:space="preserve"> </w:t>
      </w:r>
      <w:r>
        <w:t>en el marco de referencia del Modelo Integrado de Planeación y Gestión.</w:t>
      </w:r>
    </w:p>
    <w:p w:rsidR="00593305" w:rsidRDefault="00775104">
      <w:pPr>
        <w:pStyle w:val="Prrafodelista"/>
        <w:numPr>
          <w:ilvl w:val="0"/>
          <w:numId w:val="9"/>
        </w:numPr>
        <w:tabs>
          <w:tab w:val="left" w:pos="818"/>
          <w:tab w:val="left" w:pos="820"/>
        </w:tabs>
        <w:spacing w:line="276" w:lineRule="auto"/>
        <w:ind w:right="353"/>
        <w:jc w:val="both"/>
      </w:pPr>
      <w:r>
        <w:t>Realizar el seguimiento y evaluación a la gestión institucional, Plan Estratégico Institucional, los Planes Operativos Anuales y otros planes de la Corporación y coordinar los ajustes requeridos a los planes para su cumplimiento.</w:t>
      </w:r>
    </w:p>
    <w:p w:rsidR="00593305" w:rsidRDefault="00775104">
      <w:pPr>
        <w:pStyle w:val="Prrafodelista"/>
        <w:numPr>
          <w:ilvl w:val="0"/>
          <w:numId w:val="9"/>
        </w:numPr>
        <w:tabs>
          <w:tab w:val="left" w:pos="818"/>
          <w:tab w:val="left" w:pos="820"/>
        </w:tabs>
        <w:spacing w:before="121" w:line="276" w:lineRule="auto"/>
        <w:ind w:right="357"/>
        <w:jc w:val="both"/>
      </w:pPr>
      <w:r>
        <w:t>Estructurar, con</w:t>
      </w:r>
      <w:r>
        <w:rPr>
          <w:spacing w:val="-6"/>
        </w:rPr>
        <w:t xml:space="preserve"> </w:t>
      </w:r>
      <w:r>
        <w:t>las</w:t>
      </w:r>
      <w:r>
        <w:rPr>
          <w:spacing w:val="-6"/>
        </w:rPr>
        <w:t xml:space="preserve"> </w:t>
      </w:r>
      <w:r>
        <w:t>demás</w:t>
      </w:r>
      <w:r>
        <w:rPr>
          <w:spacing w:val="-6"/>
        </w:rPr>
        <w:t xml:space="preserve"> </w:t>
      </w:r>
      <w:r>
        <w:t>dependencias</w:t>
      </w:r>
      <w:r>
        <w:rPr>
          <w:spacing w:val="-6"/>
        </w:rPr>
        <w:t xml:space="preserve"> </w:t>
      </w:r>
      <w:r>
        <w:t>del</w:t>
      </w:r>
      <w:r>
        <w:rPr>
          <w:spacing w:val="-6"/>
        </w:rPr>
        <w:t xml:space="preserve"> </w:t>
      </w:r>
      <w:r>
        <w:t>Concejo,</w:t>
      </w:r>
      <w:r>
        <w:rPr>
          <w:spacing w:val="-6"/>
        </w:rPr>
        <w:t xml:space="preserve"> </w:t>
      </w:r>
      <w:r>
        <w:t>los</w:t>
      </w:r>
      <w:r>
        <w:rPr>
          <w:spacing w:val="-6"/>
        </w:rPr>
        <w:t xml:space="preserve"> </w:t>
      </w:r>
      <w:r>
        <w:t>informes</w:t>
      </w:r>
      <w:r>
        <w:rPr>
          <w:spacing w:val="-6"/>
        </w:rPr>
        <w:t xml:space="preserve"> </w:t>
      </w:r>
      <w:r>
        <w:t>relacionados</w:t>
      </w:r>
      <w:r>
        <w:rPr>
          <w:spacing w:val="-6"/>
        </w:rPr>
        <w:t xml:space="preserve"> </w:t>
      </w:r>
      <w:r>
        <w:t>con los avances y resultados de la estrategia institucional, los planes, programas y proyectos, de acuerdo con los requerimientos y las normas.</w:t>
      </w:r>
    </w:p>
    <w:p w:rsidR="00593305" w:rsidRDefault="00775104">
      <w:pPr>
        <w:pStyle w:val="Prrafodelista"/>
        <w:numPr>
          <w:ilvl w:val="0"/>
          <w:numId w:val="9"/>
        </w:numPr>
        <w:tabs>
          <w:tab w:val="left" w:pos="818"/>
          <w:tab w:val="left" w:pos="820"/>
        </w:tabs>
        <w:spacing w:before="119" w:line="276" w:lineRule="auto"/>
        <w:ind w:right="364"/>
        <w:jc w:val="both"/>
      </w:pPr>
      <w:r>
        <w:t>Formular lineamientos y directrices para el cumplimiento, medición y reporte del avance del desempeño institucional en relación con las normas y metodologías establecidas a nivel distrital y nacional.</w:t>
      </w:r>
    </w:p>
    <w:p w:rsidR="00593305" w:rsidRDefault="00775104">
      <w:pPr>
        <w:pStyle w:val="Prrafodelista"/>
        <w:numPr>
          <w:ilvl w:val="0"/>
          <w:numId w:val="9"/>
        </w:numPr>
        <w:tabs>
          <w:tab w:val="left" w:pos="817"/>
          <w:tab w:val="left" w:pos="820"/>
        </w:tabs>
        <w:spacing w:line="276" w:lineRule="auto"/>
        <w:ind w:right="357"/>
        <w:jc w:val="both"/>
      </w:pPr>
      <w:r>
        <w:t>Coordinar, asesorar</w:t>
      </w:r>
      <w:r>
        <w:rPr>
          <w:spacing w:val="-6"/>
        </w:rPr>
        <w:t xml:space="preserve"> </w:t>
      </w:r>
      <w:r>
        <w:t>y</w:t>
      </w:r>
      <w:r>
        <w:rPr>
          <w:spacing w:val="-6"/>
        </w:rPr>
        <w:t xml:space="preserve"> </w:t>
      </w:r>
      <w:r>
        <w:t>monitorear</w:t>
      </w:r>
      <w:r>
        <w:rPr>
          <w:spacing w:val="-6"/>
        </w:rPr>
        <w:t xml:space="preserve"> </w:t>
      </w:r>
      <w:r>
        <w:t>la</w:t>
      </w:r>
      <w:r>
        <w:rPr>
          <w:spacing w:val="-6"/>
        </w:rPr>
        <w:t xml:space="preserve"> </w:t>
      </w:r>
      <w:r>
        <w:t>adecuada</w:t>
      </w:r>
      <w:r>
        <w:rPr>
          <w:spacing w:val="-6"/>
        </w:rPr>
        <w:t xml:space="preserve"> </w:t>
      </w:r>
      <w:r>
        <w:t>implementación</w:t>
      </w:r>
      <w:r>
        <w:rPr>
          <w:spacing w:val="-6"/>
        </w:rPr>
        <w:t xml:space="preserve"> </w:t>
      </w:r>
      <w:r>
        <w:t>y</w:t>
      </w:r>
      <w:r>
        <w:rPr>
          <w:spacing w:val="-6"/>
        </w:rPr>
        <w:t xml:space="preserve"> </w:t>
      </w:r>
      <w:r>
        <w:t>mantenimiento</w:t>
      </w:r>
      <w:r>
        <w:rPr>
          <w:spacing w:val="-6"/>
        </w:rPr>
        <w:t xml:space="preserve"> </w:t>
      </w:r>
      <w:r>
        <w:t>de</w:t>
      </w:r>
      <w:r>
        <w:rPr>
          <w:spacing w:val="-6"/>
        </w:rPr>
        <w:t xml:space="preserve"> </w:t>
      </w:r>
      <w:r>
        <w:t>la gestión del riesgo en la Corporación.</w:t>
      </w:r>
    </w:p>
    <w:p w:rsidR="00593305" w:rsidRDefault="00775104">
      <w:pPr>
        <w:pStyle w:val="Prrafodelista"/>
        <w:numPr>
          <w:ilvl w:val="0"/>
          <w:numId w:val="9"/>
        </w:numPr>
        <w:tabs>
          <w:tab w:val="left" w:pos="817"/>
          <w:tab w:val="left" w:pos="820"/>
        </w:tabs>
        <w:spacing w:line="276" w:lineRule="auto"/>
        <w:ind w:right="361"/>
        <w:jc w:val="both"/>
      </w:pPr>
      <w:r>
        <w:t xml:space="preserve">Articular la formulación y seguimiento a los planes relacionados con temas de </w:t>
      </w:r>
      <w:r>
        <w:rPr>
          <w:spacing w:val="-2"/>
        </w:rPr>
        <w:t>anticorrupción.</w:t>
      </w:r>
    </w:p>
    <w:p w:rsidR="00593305" w:rsidRDefault="00775104">
      <w:pPr>
        <w:pStyle w:val="Prrafodelista"/>
        <w:numPr>
          <w:ilvl w:val="0"/>
          <w:numId w:val="9"/>
        </w:numPr>
        <w:tabs>
          <w:tab w:val="left" w:pos="817"/>
          <w:tab w:val="left" w:pos="820"/>
        </w:tabs>
        <w:spacing w:line="276" w:lineRule="auto"/>
        <w:ind w:right="357"/>
        <w:jc w:val="both"/>
      </w:pPr>
      <w:r>
        <w:t xml:space="preserve">Dirigir los lineamientos y consolidación de la información estadística de la </w:t>
      </w:r>
      <w:r>
        <w:rPr>
          <w:spacing w:val="-2"/>
        </w:rPr>
        <w:t>Corporación.</w:t>
      </w:r>
    </w:p>
    <w:p w:rsidR="00593305" w:rsidRDefault="00775104">
      <w:pPr>
        <w:pStyle w:val="Prrafodelista"/>
        <w:numPr>
          <w:ilvl w:val="0"/>
          <w:numId w:val="9"/>
        </w:numPr>
        <w:tabs>
          <w:tab w:val="left" w:pos="817"/>
          <w:tab w:val="left" w:pos="820"/>
        </w:tabs>
        <w:spacing w:line="276" w:lineRule="auto"/>
        <w:ind w:right="363"/>
        <w:jc w:val="both"/>
      </w:pPr>
      <w:r>
        <w:t>Planificar, diseñar, implementar y supervisar las políticas, lineamientos y</w:t>
      </w:r>
      <w:r>
        <w:rPr>
          <w:spacing w:val="-7"/>
        </w:rPr>
        <w:t xml:space="preserve"> </w:t>
      </w:r>
      <w:r>
        <w:t>estrategias de seguridad de la información.</w:t>
      </w:r>
    </w:p>
    <w:p w:rsidR="00593305" w:rsidRDefault="00775104">
      <w:pPr>
        <w:pStyle w:val="Prrafodelista"/>
        <w:numPr>
          <w:ilvl w:val="0"/>
          <w:numId w:val="9"/>
        </w:numPr>
        <w:tabs>
          <w:tab w:val="left" w:pos="817"/>
          <w:tab w:val="left" w:pos="820"/>
        </w:tabs>
        <w:spacing w:line="276" w:lineRule="auto"/>
        <w:ind w:right="356"/>
        <w:jc w:val="both"/>
      </w:pPr>
      <w:r>
        <w:t>Ejercer la Secretaría Técnica del Comité de Gestión y Desempeño de la</w:t>
      </w:r>
      <w:r>
        <w:rPr>
          <w:spacing w:val="40"/>
        </w:rPr>
        <w:t xml:space="preserve"> </w:t>
      </w:r>
      <w:r>
        <w:rPr>
          <w:spacing w:val="-2"/>
        </w:rPr>
        <w:t>Corporación.</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0"/>
          <w:numId w:val="9"/>
        </w:numPr>
        <w:tabs>
          <w:tab w:val="left" w:pos="817"/>
          <w:tab w:val="left" w:pos="820"/>
        </w:tabs>
        <w:spacing w:before="0" w:line="276" w:lineRule="auto"/>
        <w:ind w:right="366"/>
        <w:jc w:val="both"/>
      </w:pPr>
      <w:r>
        <w:t>Liderar, ejecutar y realizar seguimiento a las políticas del Modelo Integrado de Planeación y Gestión, que le sean asignadas a la dependencia.</w:t>
      </w:r>
    </w:p>
    <w:p w:rsidR="00593305" w:rsidRDefault="00775104">
      <w:pPr>
        <w:pStyle w:val="Prrafodelista"/>
        <w:numPr>
          <w:ilvl w:val="0"/>
          <w:numId w:val="9"/>
        </w:numPr>
        <w:tabs>
          <w:tab w:val="left" w:pos="817"/>
          <w:tab w:val="left" w:pos="820"/>
        </w:tabs>
        <w:spacing w:line="276" w:lineRule="auto"/>
        <w:ind w:right="355"/>
        <w:jc w:val="both"/>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line="276" w:lineRule="auto"/>
        <w:ind w:left="100" w:right="363"/>
        <w:jc w:val="both"/>
      </w:pPr>
      <w:r>
        <w:rPr>
          <w:rFonts w:ascii="Arial" w:hAnsi="Arial"/>
          <w:b/>
        </w:rPr>
        <w:t xml:space="preserve">Artículo 11-. Oficina de Tecnología. </w:t>
      </w:r>
      <w:r>
        <w:t xml:space="preserve">Son funciones de la Oficina de Tecnología, las </w:t>
      </w:r>
      <w:r>
        <w:rPr>
          <w:spacing w:val="-2"/>
        </w:rPr>
        <w:t>siguientes.</w:t>
      </w:r>
    </w:p>
    <w:p w:rsidR="00593305" w:rsidRDefault="00775104">
      <w:pPr>
        <w:pStyle w:val="Prrafodelista"/>
        <w:numPr>
          <w:ilvl w:val="0"/>
          <w:numId w:val="8"/>
        </w:numPr>
        <w:tabs>
          <w:tab w:val="left" w:pos="818"/>
          <w:tab w:val="left" w:pos="820"/>
        </w:tabs>
        <w:spacing w:line="276" w:lineRule="auto"/>
        <w:ind w:right="362"/>
        <w:jc w:val="both"/>
      </w:pPr>
      <w:r>
        <w:t>Dirigir el proceso de tecnologías de la información y las comunicaciones del</w:t>
      </w:r>
      <w:r>
        <w:rPr>
          <w:spacing w:val="40"/>
        </w:rPr>
        <w:t xml:space="preserve"> </w:t>
      </w:r>
      <w:r>
        <w:t>Concejo, de acuerdo con las necesidades de operación de la Corporación.</w:t>
      </w:r>
    </w:p>
    <w:p w:rsidR="00593305" w:rsidRDefault="00775104">
      <w:pPr>
        <w:pStyle w:val="Prrafodelista"/>
        <w:numPr>
          <w:ilvl w:val="0"/>
          <w:numId w:val="8"/>
        </w:numPr>
        <w:tabs>
          <w:tab w:val="left" w:pos="818"/>
          <w:tab w:val="left" w:pos="820"/>
        </w:tabs>
        <w:spacing w:line="276" w:lineRule="auto"/>
        <w:ind w:right="364"/>
        <w:jc w:val="both"/>
      </w:pPr>
      <w:r>
        <w:t>Dirigir el diseño, implementación, ejecución, seguimiento y divulgación del Plan Estratégico de Tecnología y Sistemas de Información (PETI).</w:t>
      </w:r>
    </w:p>
    <w:p w:rsidR="00593305" w:rsidRDefault="00775104">
      <w:pPr>
        <w:pStyle w:val="Prrafodelista"/>
        <w:numPr>
          <w:ilvl w:val="0"/>
          <w:numId w:val="8"/>
        </w:numPr>
        <w:tabs>
          <w:tab w:val="left" w:pos="818"/>
          <w:tab w:val="left" w:pos="820"/>
        </w:tabs>
        <w:spacing w:line="276" w:lineRule="auto"/>
        <w:ind w:right="357"/>
        <w:jc w:val="both"/>
      </w:pPr>
      <w:r>
        <w:t>Liderar el desarrollo, implementación y mantenimiento de los sistemas de información y servicios digitales del Concejo en virtud de lo establecido Plan Estratégico de Tecnología y Sistemas de Información (PETI), así como las necesidades del servicio.</w:t>
      </w:r>
    </w:p>
    <w:p w:rsidR="00593305" w:rsidRDefault="00775104">
      <w:pPr>
        <w:pStyle w:val="Prrafodelista"/>
        <w:numPr>
          <w:ilvl w:val="0"/>
          <w:numId w:val="8"/>
        </w:numPr>
        <w:tabs>
          <w:tab w:val="left" w:pos="818"/>
          <w:tab w:val="left" w:pos="820"/>
        </w:tabs>
        <w:spacing w:line="276" w:lineRule="auto"/>
        <w:ind w:right="363"/>
        <w:jc w:val="both"/>
      </w:pPr>
      <w:r>
        <w:t>Administrar y soportar la infraestructura tecnológica del Concejo, incluyendo la plataforma de seguridad, redes y comunicaciones.</w:t>
      </w:r>
    </w:p>
    <w:p w:rsidR="00593305" w:rsidRDefault="00775104">
      <w:pPr>
        <w:pStyle w:val="Prrafodelista"/>
        <w:numPr>
          <w:ilvl w:val="0"/>
          <w:numId w:val="8"/>
        </w:numPr>
        <w:tabs>
          <w:tab w:val="left" w:pos="818"/>
          <w:tab w:val="left" w:pos="820"/>
        </w:tabs>
        <w:spacing w:line="276" w:lineRule="auto"/>
        <w:ind w:right="355"/>
        <w:jc w:val="both"/>
      </w:pPr>
      <w:r>
        <w:t>Definir, implementar y</w:t>
      </w:r>
      <w:r>
        <w:rPr>
          <w:spacing w:val="-5"/>
        </w:rPr>
        <w:t xml:space="preserve"> </w:t>
      </w:r>
      <w:r>
        <w:t>mantener</w:t>
      </w:r>
      <w:r>
        <w:rPr>
          <w:spacing w:val="-5"/>
        </w:rPr>
        <w:t xml:space="preserve"> </w:t>
      </w:r>
      <w:r>
        <w:t>la</w:t>
      </w:r>
      <w:r>
        <w:rPr>
          <w:spacing w:val="-5"/>
        </w:rPr>
        <w:t xml:space="preserve"> </w:t>
      </w:r>
      <w:r>
        <w:t>arquitectura</w:t>
      </w:r>
      <w:r>
        <w:rPr>
          <w:spacing w:val="-5"/>
        </w:rPr>
        <w:t xml:space="preserve"> </w:t>
      </w:r>
      <w:r>
        <w:t>empresarial</w:t>
      </w:r>
      <w:r>
        <w:rPr>
          <w:spacing w:val="-5"/>
        </w:rPr>
        <w:t xml:space="preserve"> </w:t>
      </w:r>
      <w:r>
        <w:t>del</w:t>
      </w:r>
      <w:r>
        <w:rPr>
          <w:spacing w:val="-5"/>
        </w:rPr>
        <w:t xml:space="preserve"> </w:t>
      </w:r>
      <w:r>
        <w:t>Concejo,</w:t>
      </w:r>
      <w:r>
        <w:rPr>
          <w:spacing w:val="-5"/>
        </w:rPr>
        <w:t xml:space="preserve"> </w:t>
      </w:r>
      <w:r>
        <w:t>en</w:t>
      </w:r>
      <w:r>
        <w:rPr>
          <w:spacing w:val="-5"/>
        </w:rPr>
        <w:t xml:space="preserve"> </w:t>
      </w:r>
      <w:r>
        <w:t>virtud</w:t>
      </w:r>
      <w:r>
        <w:rPr>
          <w:spacing w:val="-5"/>
        </w:rPr>
        <w:t xml:space="preserve"> </w:t>
      </w:r>
      <w:r>
        <w:t>de las definiciones y lineamientos establecidos en el marco de referencia de</w:t>
      </w:r>
      <w:r>
        <w:rPr>
          <w:spacing w:val="40"/>
        </w:rPr>
        <w:t xml:space="preserve"> </w:t>
      </w:r>
      <w:r>
        <w:t>arquitectura empresarial para la gestión de Tecnologías de la Información del</w:t>
      </w:r>
      <w:r>
        <w:rPr>
          <w:spacing w:val="40"/>
        </w:rPr>
        <w:t xml:space="preserve"> </w:t>
      </w:r>
      <w:r>
        <w:rPr>
          <w:spacing w:val="-2"/>
        </w:rPr>
        <w:t>Estado.</w:t>
      </w:r>
    </w:p>
    <w:p w:rsidR="00593305" w:rsidRDefault="00775104">
      <w:pPr>
        <w:pStyle w:val="Prrafodelista"/>
        <w:numPr>
          <w:ilvl w:val="0"/>
          <w:numId w:val="8"/>
        </w:numPr>
        <w:tabs>
          <w:tab w:val="left" w:pos="818"/>
          <w:tab w:val="left" w:pos="820"/>
        </w:tabs>
        <w:spacing w:line="276" w:lineRule="auto"/>
        <w:ind w:right="353"/>
        <w:jc w:val="both"/>
      </w:pPr>
      <w:r>
        <w:t>Diseñar, desarrollar, implementar y controlar el modelo de gobierno digital del Concejo, siguiendo los lineamientos Plan Estratégico de Tecnología y Sistemas de Información (PETI) y las políticas Distritales.</w:t>
      </w:r>
    </w:p>
    <w:p w:rsidR="00593305" w:rsidRDefault="00775104">
      <w:pPr>
        <w:pStyle w:val="Prrafodelista"/>
        <w:numPr>
          <w:ilvl w:val="0"/>
          <w:numId w:val="8"/>
        </w:numPr>
        <w:tabs>
          <w:tab w:val="left" w:pos="818"/>
          <w:tab w:val="left" w:pos="820"/>
        </w:tabs>
        <w:spacing w:line="276" w:lineRule="auto"/>
        <w:ind w:right="362"/>
        <w:jc w:val="both"/>
      </w:pPr>
      <w:r>
        <w:t>Planificar, implementar y gestionar los controles técnicos y operativos</w:t>
      </w:r>
      <w:r>
        <w:rPr>
          <w:spacing w:val="-5"/>
        </w:rPr>
        <w:t xml:space="preserve"> </w:t>
      </w:r>
      <w:r>
        <w:t>que</w:t>
      </w:r>
      <w:r>
        <w:rPr>
          <w:spacing w:val="-5"/>
        </w:rPr>
        <w:t xml:space="preserve"> </w:t>
      </w:r>
      <w:r>
        <w:t>aseguren el cumplimiento de las políticas y estrategias de seguridad de la información digital.</w:t>
      </w:r>
    </w:p>
    <w:p w:rsidR="00593305" w:rsidRDefault="00775104">
      <w:pPr>
        <w:pStyle w:val="Prrafodelista"/>
        <w:numPr>
          <w:ilvl w:val="0"/>
          <w:numId w:val="8"/>
        </w:numPr>
        <w:tabs>
          <w:tab w:val="left" w:pos="818"/>
          <w:tab w:val="left" w:pos="820"/>
        </w:tabs>
        <w:spacing w:line="276" w:lineRule="auto"/>
        <w:ind w:right="354"/>
        <w:jc w:val="both"/>
      </w:pPr>
      <w:r>
        <w:t>Desarrollar estrategias de gestión de información orientadas a mantener la pertinencia, calidad, oportunidad, seguridad e intercambio de esta.</w:t>
      </w:r>
    </w:p>
    <w:p w:rsidR="00593305" w:rsidRDefault="00775104">
      <w:pPr>
        <w:pStyle w:val="Prrafodelista"/>
        <w:numPr>
          <w:ilvl w:val="0"/>
          <w:numId w:val="8"/>
        </w:numPr>
        <w:tabs>
          <w:tab w:val="left" w:pos="818"/>
          <w:tab w:val="left" w:pos="820"/>
        </w:tabs>
        <w:spacing w:line="276" w:lineRule="auto"/>
        <w:ind w:right="365"/>
        <w:jc w:val="both"/>
      </w:pPr>
      <w:r>
        <w:t>Acompañar, evaluar y responder técnicamente por los procesos de adquisición de bienes y servicios de tecnología del Concejo.</w:t>
      </w:r>
    </w:p>
    <w:p w:rsidR="00593305" w:rsidRDefault="00775104">
      <w:pPr>
        <w:pStyle w:val="Prrafodelista"/>
        <w:numPr>
          <w:ilvl w:val="0"/>
          <w:numId w:val="8"/>
        </w:numPr>
        <w:tabs>
          <w:tab w:val="left" w:pos="817"/>
        </w:tabs>
        <w:ind w:left="817" w:hanging="357"/>
        <w:jc w:val="both"/>
      </w:pPr>
      <w:r>
        <w:t>Dirigir</w:t>
      </w:r>
      <w:r>
        <w:rPr>
          <w:spacing w:val="-8"/>
        </w:rPr>
        <w:t xml:space="preserve"> </w:t>
      </w:r>
      <w:r>
        <w:t>la</w:t>
      </w:r>
      <w:r>
        <w:rPr>
          <w:spacing w:val="-5"/>
        </w:rPr>
        <w:t xml:space="preserve"> </w:t>
      </w:r>
      <w:r>
        <w:t>política</w:t>
      </w:r>
      <w:r>
        <w:rPr>
          <w:spacing w:val="-5"/>
        </w:rPr>
        <w:t xml:space="preserve"> </w:t>
      </w:r>
      <w:r>
        <w:t>de</w:t>
      </w:r>
      <w:r>
        <w:rPr>
          <w:spacing w:val="-6"/>
        </w:rPr>
        <w:t xml:space="preserve"> </w:t>
      </w:r>
      <w:r>
        <w:t>protección</w:t>
      </w:r>
      <w:r>
        <w:rPr>
          <w:spacing w:val="-5"/>
        </w:rPr>
        <w:t xml:space="preserve"> </w:t>
      </w:r>
      <w:r>
        <w:t>de</w:t>
      </w:r>
      <w:r>
        <w:rPr>
          <w:spacing w:val="-5"/>
        </w:rPr>
        <w:t xml:space="preserve"> </w:t>
      </w:r>
      <w:r>
        <w:t>datos</w:t>
      </w:r>
      <w:r>
        <w:rPr>
          <w:spacing w:val="-5"/>
        </w:rPr>
        <w:t xml:space="preserve"> </w:t>
      </w:r>
      <w:r>
        <w:t>personales</w:t>
      </w:r>
      <w:r>
        <w:rPr>
          <w:spacing w:val="-6"/>
        </w:rPr>
        <w:t xml:space="preserve"> </w:t>
      </w:r>
      <w:r>
        <w:t>del</w:t>
      </w:r>
      <w:r>
        <w:rPr>
          <w:spacing w:val="-5"/>
        </w:rPr>
        <w:t xml:space="preserve"> </w:t>
      </w:r>
      <w:r>
        <w:t>Concejo</w:t>
      </w:r>
      <w:r>
        <w:rPr>
          <w:spacing w:val="-5"/>
        </w:rPr>
        <w:t xml:space="preserve"> </w:t>
      </w:r>
      <w:r>
        <w:t>de</w:t>
      </w:r>
      <w:r>
        <w:rPr>
          <w:spacing w:val="-5"/>
        </w:rPr>
        <w:t xml:space="preserve"> </w:t>
      </w:r>
      <w:r>
        <w:rPr>
          <w:spacing w:val="-2"/>
        </w:rPr>
        <w:t>Bogotá.</w:t>
      </w:r>
    </w:p>
    <w:p w:rsidR="00593305" w:rsidRDefault="00775104">
      <w:pPr>
        <w:pStyle w:val="Prrafodelista"/>
        <w:numPr>
          <w:ilvl w:val="0"/>
          <w:numId w:val="8"/>
        </w:numPr>
        <w:tabs>
          <w:tab w:val="left" w:pos="817"/>
          <w:tab w:val="left" w:pos="820"/>
        </w:tabs>
        <w:spacing w:before="158" w:line="276" w:lineRule="auto"/>
        <w:ind w:right="354"/>
        <w:jc w:val="both"/>
      </w:pPr>
      <w:r>
        <w:t>Proponer e implementar acciones para impulsar la estrategia de gobierno abierto mediante la habilitación</w:t>
      </w:r>
      <w:r>
        <w:rPr>
          <w:spacing w:val="-4"/>
        </w:rPr>
        <w:t xml:space="preserve"> </w:t>
      </w:r>
      <w:r>
        <w:t>de</w:t>
      </w:r>
      <w:r>
        <w:rPr>
          <w:spacing w:val="-4"/>
        </w:rPr>
        <w:t xml:space="preserve"> </w:t>
      </w:r>
      <w:r>
        <w:t>mecanismos</w:t>
      </w:r>
      <w:r>
        <w:rPr>
          <w:spacing w:val="-4"/>
        </w:rPr>
        <w:t xml:space="preserve"> </w:t>
      </w:r>
      <w:r>
        <w:t>de</w:t>
      </w:r>
      <w:r>
        <w:rPr>
          <w:spacing w:val="-4"/>
        </w:rPr>
        <w:t xml:space="preserve"> </w:t>
      </w:r>
      <w:r>
        <w:t>interoperabilidad</w:t>
      </w:r>
      <w:r>
        <w:rPr>
          <w:spacing w:val="-4"/>
        </w:rPr>
        <w:t xml:space="preserve"> </w:t>
      </w:r>
      <w:r>
        <w:t>y</w:t>
      </w:r>
      <w:r>
        <w:rPr>
          <w:spacing w:val="-4"/>
        </w:rPr>
        <w:t xml:space="preserve"> </w:t>
      </w:r>
      <w:r>
        <w:t>apertura</w:t>
      </w:r>
      <w:r>
        <w:rPr>
          <w:spacing w:val="-4"/>
        </w:rPr>
        <w:t xml:space="preserve"> </w:t>
      </w:r>
      <w:r>
        <w:t>de</w:t>
      </w:r>
      <w:r>
        <w:rPr>
          <w:spacing w:val="-4"/>
        </w:rPr>
        <w:t xml:space="preserve"> </w:t>
      </w:r>
      <w:r>
        <w:t>datos</w:t>
      </w:r>
      <w:r>
        <w:rPr>
          <w:spacing w:val="-4"/>
        </w:rPr>
        <w:t xml:space="preserve"> </w:t>
      </w:r>
      <w:r>
        <w:t>que faciliten la participación, transparencia y colaboración en el Estado.</w:t>
      </w:r>
    </w:p>
    <w:p w:rsidR="00593305" w:rsidRDefault="00775104">
      <w:pPr>
        <w:pStyle w:val="Prrafodelista"/>
        <w:numPr>
          <w:ilvl w:val="0"/>
          <w:numId w:val="8"/>
        </w:numPr>
        <w:tabs>
          <w:tab w:val="left" w:pos="817"/>
          <w:tab w:val="left" w:pos="820"/>
        </w:tabs>
        <w:spacing w:line="276" w:lineRule="auto"/>
        <w:ind w:right="366"/>
        <w:jc w:val="both"/>
      </w:pPr>
      <w:r>
        <w:t>Liderar, ejecutar y realizar seguimiento a las políticas del Modelo Integrado de Planeación y Gestión, que le sean asignadas a la dependencia.</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0"/>
          <w:numId w:val="8"/>
        </w:numPr>
        <w:tabs>
          <w:tab w:val="left" w:pos="817"/>
          <w:tab w:val="left" w:pos="820"/>
        </w:tabs>
        <w:spacing w:before="0" w:line="276" w:lineRule="auto"/>
        <w:ind w:right="355"/>
        <w:jc w:val="both"/>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ind w:left="100"/>
      </w:pPr>
      <w:r>
        <w:rPr>
          <w:rFonts w:ascii="Arial" w:hAnsi="Arial"/>
          <w:b/>
        </w:rPr>
        <w:t>Artículo</w:t>
      </w:r>
      <w:r>
        <w:rPr>
          <w:rFonts w:ascii="Arial" w:hAnsi="Arial"/>
          <w:b/>
          <w:spacing w:val="-9"/>
        </w:rPr>
        <w:t xml:space="preserve"> </w:t>
      </w:r>
      <w:r>
        <w:rPr>
          <w:rFonts w:ascii="Arial" w:hAnsi="Arial"/>
          <w:b/>
        </w:rPr>
        <w:t>12-.</w:t>
      </w:r>
      <w:r>
        <w:rPr>
          <w:rFonts w:ascii="Arial" w:hAnsi="Arial"/>
          <w:b/>
          <w:spacing w:val="-6"/>
        </w:rPr>
        <w:t xml:space="preserve"> </w:t>
      </w:r>
      <w:r>
        <w:rPr>
          <w:rFonts w:ascii="Arial" w:hAnsi="Arial"/>
          <w:b/>
        </w:rPr>
        <w:t>Secretaría</w:t>
      </w:r>
      <w:r>
        <w:rPr>
          <w:rFonts w:ascii="Arial" w:hAnsi="Arial"/>
          <w:b/>
          <w:spacing w:val="-6"/>
        </w:rPr>
        <w:t xml:space="preserve"> </w:t>
      </w:r>
      <w:r>
        <w:rPr>
          <w:rFonts w:ascii="Arial" w:hAnsi="Arial"/>
          <w:b/>
        </w:rPr>
        <w:t>General.</w:t>
      </w:r>
      <w:r>
        <w:rPr>
          <w:rFonts w:ascii="Arial" w:hAnsi="Arial"/>
          <w:b/>
          <w:spacing w:val="-6"/>
        </w:rPr>
        <w:t xml:space="preserve"> </w:t>
      </w:r>
      <w:r>
        <w:t>Son</w:t>
      </w:r>
      <w:r>
        <w:rPr>
          <w:spacing w:val="-6"/>
        </w:rPr>
        <w:t xml:space="preserve"> </w:t>
      </w:r>
      <w:r>
        <w:t>funciones</w:t>
      </w:r>
      <w:r>
        <w:rPr>
          <w:spacing w:val="-6"/>
        </w:rPr>
        <w:t xml:space="preserve"> </w:t>
      </w:r>
      <w:r>
        <w:t>de</w:t>
      </w:r>
      <w:r>
        <w:rPr>
          <w:spacing w:val="-6"/>
        </w:rPr>
        <w:t xml:space="preserve"> </w:t>
      </w:r>
      <w:r>
        <w:t>la</w:t>
      </w:r>
      <w:r>
        <w:rPr>
          <w:spacing w:val="-6"/>
        </w:rPr>
        <w:t xml:space="preserve"> </w:t>
      </w:r>
      <w:r>
        <w:t>Secretaría</w:t>
      </w:r>
      <w:r>
        <w:rPr>
          <w:spacing w:val="-6"/>
        </w:rPr>
        <w:t xml:space="preserve"> </w:t>
      </w:r>
      <w:r>
        <w:t>General,</w:t>
      </w:r>
      <w:r>
        <w:rPr>
          <w:spacing w:val="-6"/>
        </w:rPr>
        <w:t xml:space="preserve"> </w:t>
      </w:r>
      <w:r>
        <w:t>las</w:t>
      </w:r>
      <w:r>
        <w:rPr>
          <w:spacing w:val="-6"/>
        </w:rPr>
        <w:t xml:space="preserve"> </w:t>
      </w:r>
      <w:r>
        <w:rPr>
          <w:spacing w:val="-2"/>
        </w:rPr>
        <w:t>siguientes.</w:t>
      </w:r>
    </w:p>
    <w:p w:rsidR="00593305" w:rsidRDefault="00775104">
      <w:pPr>
        <w:pStyle w:val="Prrafodelista"/>
        <w:numPr>
          <w:ilvl w:val="0"/>
          <w:numId w:val="7"/>
        </w:numPr>
        <w:tabs>
          <w:tab w:val="left" w:pos="818"/>
          <w:tab w:val="left" w:pos="820"/>
        </w:tabs>
        <w:spacing w:before="158" w:line="276" w:lineRule="auto"/>
        <w:ind w:right="362"/>
        <w:jc w:val="both"/>
      </w:pPr>
      <w:r>
        <w:t>Citar a sesiones de conformidad con lo previsto en el Reglamento Interno del Concejo de Bogotá D.C.</w:t>
      </w:r>
    </w:p>
    <w:p w:rsidR="00593305" w:rsidRDefault="00775104">
      <w:pPr>
        <w:pStyle w:val="Prrafodelista"/>
        <w:numPr>
          <w:ilvl w:val="0"/>
          <w:numId w:val="7"/>
        </w:numPr>
        <w:tabs>
          <w:tab w:val="left" w:pos="818"/>
          <w:tab w:val="left" w:pos="820"/>
        </w:tabs>
        <w:spacing w:line="276" w:lineRule="auto"/>
        <w:ind w:right="366"/>
        <w:jc w:val="both"/>
      </w:pPr>
      <w:r>
        <w:t>Vigilar, dirigir y controlar la elaboración de las actas de las sesiones y su diligenciamiento, así como certificar la fidelidad de su contenido.</w:t>
      </w:r>
    </w:p>
    <w:p w:rsidR="00593305" w:rsidRDefault="00775104">
      <w:pPr>
        <w:pStyle w:val="Prrafodelista"/>
        <w:numPr>
          <w:ilvl w:val="0"/>
          <w:numId w:val="7"/>
        </w:numPr>
        <w:tabs>
          <w:tab w:val="left" w:pos="818"/>
          <w:tab w:val="left" w:pos="820"/>
        </w:tabs>
        <w:spacing w:line="276" w:lineRule="auto"/>
        <w:ind w:right="352"/>
        <w:jc w:val="both"/>
      </w:pPr>
      <w:r>
        <w:t>Durante las sesiones estar atento a las instrucciones del Presidente, abrir y hacer lectura del registro, realizar el llamado a lista de los Concejales, registrar y leer las proposiciones, comunicaciones, proyectos de acuerdo y demás documentos que deban ser leídos en la sesión. Antes</w:t>
      </w:r>
      <w:r>
        <w:rPr>
          <w:spacing w:val="-3"/>
        </w:rPr>
        <w:t xml:space="preserve"> </w:t>
      </w:r>
      <w:r>
        <w:t>de</w:t>
      </w:r>
      <w:r>
        <w:rPr>
          <w:spacing w:val="-3"/>
        </w:rPr>
        <w:t xml:space="preserve"> </w:t>
      </w:r>
      <w:r>
        <w:t>dar</w:t>
      </w:r>
      <w:r>
        <w:rPr>
          <w:spacing w:val="-3"/>
        </w:rPr>
        <w:t xml:space="preserve"> </w:t>
      </w:r>
      <w:r>
        <w:t>lectura</w:t>
      </w:r>
      <w:r>
        <w:rPr>
          <w:spacing w:val="-3"/>
        </w:rPr>
        <w:t xml:space="preserve"> </w:t>
      </w:r>
      <w:r>
        <w:t>a</w:t>
      </w:r>
      <w:r>
        <w:rPr>
          <w:spacing w:val="-3"/>
        </w:rPr>
        <w:t xml:space="preserve"> </w:t>
      </w:r>
      <w:r>
        <w:t>cualquier</w:t>
      </w:r>
      <w:r>
        <w:rPr>
          <w:spacing w:val="-3"/>
        </w:rPr>
        <w:t xml:space="preserve"> </w:t>
      </w:r>
      <w:r>
        <w:t>documento</w:t>
      </w:r>
      <w:r>
        <w:rPr>
          <w:spacing w:val="-3"/>
        </w:rPr>
        <w:t xml:space="preserve"> </w:t>
      </w:r>
      <w:r>
        <w:t>lo</w:t>
      </w:r>
      <w:r>
        <w:rPr>
          <w:spacing w:val="-3"/>
        </w:rPr>
        <w:t xml:space="preserve"> </w:t>
      </w:r>
      <w:r>
        <w:t>pondrá a disposición del Presidente para que éste decida su trámite.</w:t>
      </w:r>
    </w:p>
    <w:p w:rsidR="00593305" w:rsidRDefault="00775104">
      <w:pPr>
        <w:pStyle w:val="Prrafodelista"/>
        <w:numPr>
          <w:ilvl w:val="0"/>
          <w:numId w:val="7"/>
        </w:numPr>
        <w:tabs>
          <w:tab w:val="left" w:pos="818"/>
          <w:tab w:val="left" w:pos="820"/>
        </w:tabs>
        <w:spacing w:line="276" w:lineRule="auto"/>
        <w:ind w:right="363"/>
        <w:jc w:val="both"/>
      </w:pPr>
      <w:r>
        <w:t xml:space="preserve">Registrar y certificar la asistencia de los Concejales que se hagan presentes en la </w:t>
      </w:r>
      <w:r>
        <w:rPr>
          <w:spacing w:val="-2"/>
        </w:rPr>
        <w:t>sesión.</w:t>
      </w:r>
    </w:p>
    <w:p w:rsidR="00593305" w:rsidRDefault="00775104">
      <w:pPr>
        <w:pStyle w:val="Prrafodelista"/>
        <w:numPr>
          <w:ilvl w:val="0"/>
          <w:numId w:val="7"/>
        </w:numPr>
        <w:tabs>
          <w:tab w:val="left" w:pos="818"/>
          <w:tab w:val="left" w:pos="820"/>
        </w:tabs>
        <w:spacing w:line="276" w:lineRule="auto"/>
        <w:ind w:right="364"/>
        <w:jc w:val="both"/>
      </w:pPr>
      <w:r>
        <w:t>Para efectos del reconocimiento y pago de honorarios, registrar y certificar mensualmente la asistencia de los Concejales a las sesiones respectivas discriminado diariamente la fecha,</w:t>
      </w:r>
      <w:r>
        <w:rPr>
          <w:spacing w:val="-4"/>
        </w:rPr>
        <w:t xml:space="preserve"> </w:t>
      </w:r>
      <w:r>
        <w:t>hora</w:t>
      </w:r>
      <w:r>
        <w:rPr>
          <w:spacing w:val="-4"/>
        </w:rPr>
        <w:t xml:space="preserve"> </w:t>
      </w:r>
      <w:r>
        <w:t>de</w:t>
      </w:r>
      <w:r>
        <w:rPr>
          <w:spacing w:val="-4"/>
        </w:rPr>
        <w:t xml:space="preserve"> </w:t>
      </w:r>
      <w:r>
        <w:t>iniciación</w:t>
      </w:r>
      <w:r>
        <w:rPr>
          <w:spacing w:val="-4"/>
        </w:rPr>
        <w:t xml:space="preserve"> </w:t>
      </w:r>
      <w:r>
        <w:t>y</w:t>
      </w:r>
      <w:r>
        <w:rPr>
          <w:spacing w:val="-4"/>
        </w:rPr>
        <w:t xml:space="preserve"> </w:t>
      </w:r>
      <w:r>
        <w:t>de</w:t>
      </w:r>
      <w:r>
        <w:rPr>
          <w:spacing w:val="-4"/>
        </w:rPr>
        <w:t xml:space="preserve"> </w:t>
      </w:r>
      <w:r>
        <w:t>finalización</w:t>
      </w:r>
      <w:r>
        <w:rPr>
          <w:spacing w:val="-4"/>
        </w:rPr>
        <w:t xml:space="preserve"> </w:t>
      </w:r>
      <w:r>
        <w:t>y</w:t>
      </w:r>
      <w:r>
        <w:rPr>
          <w:spacing w:val="-4"/>
        </w:rPr>
        <w:t xml:space="preserve"> </w:t>
      </w:r>
      <w:r>
        <w:t>el</w:t>
      </w:r>
      <w:r>
        <w:rPr>
          <w:spacing w:val="-4"/>
        </w:rPr>
        <w:t xml:space="preserve"> </w:t>
      </w:r>
      <w:r>
        <w:t>nombre</w:t>
      </w:r>
      <w:r>
        <w:rPr>
          <w:spacing w:val="-4"/>
        </w:rPr>
        <w:t xml:space="preserve"> </w:t>
      </w:r>
      <w:r>
        <w:t>de los Concejales asistentes.</w:t>
      </w:r>
    </w:p>
    <w:p w:rsidR="00593305" w:rsidRDefault="00775104">
      <w:pPr>
        <w:pStyle w:val="Prrafodelista"/>
        <w:numPr>
          <w:ilvl w:val="0"/>
          <w:numId w:val="7"/>
        </w:numPr>
        <w:tabs>
          <w:tab w:val="left" w:pos="818"/>
          <w:tab w:val="left" w:pos="820"/>
        </w:tabs>
        <w:spacing w:line="276" w:lineRule="auto"/>
        <w:ind w:right="360"/>
        <w:jc w:val="both"/>
      </w:pPr>
      <w:r>
        <w:t>Certificar los resultados de las votaciones que se realicen durante las sesiones o al interior de las reuniones de la Mesa Directiva del Concejo de Bogotá, D.C.</w:t>
      </w:r>
    </w:p>
    <w:p w:rsidR="00593305" w:rsidRDefault="00775104">
      <w:pPr>
        <w:pStyle w:val="Prrafodelista"/>
        <w:numPr>
          <w:ilvl w:val="0"/>
          <w:numId w:val="7"/>
        </w:numPr>
        <w:tabs>
          <w:tab w:val="left" w:pos="818"/>
          <w:tab w:val="left" w:pos="820"/>
        </w:tabs>
        <w:spacing w:line="276" w:lineRule="auto"/>
        <w:ind w:right="359"/>
        <w:jc w:val="both"/>
      </w:pPr>
      <w:r>
        <w:t>Redactar las cartas y notas oficiales,</w:t>
      </w:r>
      <w:r>
        <w:rPr>
          <w:spacing w:val="-4"/>
        </w:rPr>
        <w:t xml:space="preserve"> </w:t>
      </w:r>
      <w:r>
        <w:t>certificar</w:t>
      </w:r>
      <w:r>
        <w:rPr>
          <w:spacing w:val="-4"/>
        </w:rPr>
        <w:t xml:space="preserve"> </w:t>
      </w:r>
      <w:r>
        <w:t>sobre</w:t>
      </w:r>
      <w:r>
        <w:rPr>
          <w:spacing w:val="-4"/>
        </w:rPr>
        <w:t xml:space="preserve"> </w:t>
      </w:r>
      <w:r>
        <w:t>los</w:t>
      </w:r>
      <w:r>
        <w:rPr>
          <w:spacing w:val="-4"/>
        </w:rPr>
        <w:t xml:space="preserve"> </w:t>
      </w:r>
      <w:r>
        <w:t>asuntos</w:t>
      </w:r>
      <w:r>
        <w:rPr>
          <w:spacing w:val="-4"/>
        </w:rPr>
        <w:t xml:space="preserve"> </w:t>
      </w:r>
      <w:r>
        <w:t>de</w:t>
      </w:r>
      <w:r>
        <w:rPr>
          <w:spacing w:val="-4"/>
        </w:rPr>
        <w:t xml:space="preserve"> </w:t>
      </w:r>
      <w:r>
        <w:t>su</w:t>
      </w:r>
      <w:r>
        <w:rPr>
          <w:spacing w:val="-4"/>
        </w:rPr>
        <w:t xml:space="preserve"> </w:t>
      </w:r>
      <w:r>
        <w:t>competencia, sobre la asistencia o inasistencia de los Concejales a las sesiones para todos los efectos y sobre las actuaciones de los Concejales en las sesiones.</w:t>
      </w:r>
    </w:p>
    <w:p w:rsidR="00593305" w:rsidRDefault="00775104">
      <w:pPr>
        <w:pStyle w:val="Prrafodelista"/>
        <w:numPr>
          <w:ilvl w:val="0"/>
          <w:numId w:val="7"/>
        </w:numPr>
        <w:tabs>
          <w:tab w:val="left" w:pos="818"/>
          <w:tab w:val="left" w:pos="820"/>
        </w:tabs>
        <w:spacing w:line="276" w:lineRule="auto"/>
        <w:ind w:right="357"/>
        <w:jc w:val="both"/>
      </w:pPr>
      <w:r>
        <w:t>Recibir y dar trámite a todo documento o petición que llegue al Concejo de Bogotá, D.C., con destino a la Presidencia y a la Secretaría General de la Corporación.</w:t>
      </w:r>
    </w:p>
    <w:p w:rsidR="00593305" w:rsidRDefault="00775104">
      <w:pPr>
        <w:pStyle w:val="Prrafodelista"/>
        <w:numPr>
          <w:ilvl w:val="0"/>
          <w:numId w:val="7"/>
        </w:numPr>
        <w:tabs>
          <w:tab w:val="left" w:pos="818"/>
          <w:tab w:val="left" w:pos="820"/>
        </w:tabs>
        <w:spacing w:line="276" w:lineRule="auto"/>
        <w:ind w:right="365"/>
        <w:jc w:val="both"/>
      </w:pPr>
      <w:r>
        <w:t>Registrar, recibir y radicar los proyectos de acuerdo</w:t>
      </w:r>
      <w:r>
        <w:rPr>
          <w:spacing w:val="-5"/>
        </w:rPr>
        <w:t xml:space="preserve"> </w:t>
      </w:r>
      <w:r>
        <w:t>y</w:t>
      </w:r>
      <w:r>
        <w:rPr>
          <w:spacing w:val="-5"/>
        </w:rPr>
        <w:t xml:space="preserve"> </w:t>
      </w:r>
      <w:r>
        <w:t>las</w:t>
      </w:r>
      <w:r>
        <w:rPr>
          <w:spacing w:val="-5"/>
        </w:rPr>
        <w:t xml:space="preserve"> </w:t>
      </w:r>
      <w:r>
        <w:t>proposiciones</w:t>
      </w:r>
      <w:r>
        <w:rPr>
          <w:spacing w:val="-5"/>
        </w:rPr>
        <w:t xml:space="preserve"> </w:t>
      </w:r>
      <w:r>
        <w:t>para</w:t>
      </w:r>
      <w:r>
        <w:rPr>
          <w:spacing w:val="-5"/>
        </w:rPr>
        <w:t xml:space="preserve"> </w:t>
      </w:r>
      <w:r>
        <w:t>debate de control político y dar inmediatamente el trámite que corresponda, según el caso.</w:t>
      </w:r>
    </w:p>
    <w:p w:rsidR="00593305" w:rsidRDefault="00775104">
      <w:pPr>
        <w:pStyle w:val="Prrafodelista"/>
        <w:numPr>
          <w:ilvl w:val="0"/>
          <w:numId w:val="7"/>
        </w:numPr>
        <w:tabs>
          <w:tab w:val="left" w:pos="817"/>
        </w:tabs>
        <w:ind w:left="817" w:hanging="357"/>
        <w:jc w:val="both"/>
      </w:pPr>
      <w:r>
        <w:t>Dirigir</w:t>
      </w:r>
      <w:r>
        <w:rPr>
          <w:spacing w:val="-5"/>
        </w:rPr>
        <w:t xml:space="preserve"> </w:t>
      </w:r>
      <w:r>
        <w:t>los</w:t>
      </w:r>
      <w:r>
        <w:rPr>
          <w:spacing w:val="-5"/>
        </w:rPr>
        <w:t xml:space="preserve"> </w:t>
      </w:r>
      <w:r>
        <w:t>Anales</w:t>
      </w:r>
      <w:r>
        <w:rPr>
          <w:spacing w:val="-5"/>
        </w:rPr>
        <w:t xml:space="preserve"> </w:t>
      </w:r>
      <w:r>
        <w:t>del</w:t>
      </w:r>
      <w:r>
        <w:rPr>
          <w:spacing w:val="-4"/>
        </w:rPr>
        <w:t xml:space="preserve"> </w:t>
      </w:r>
      <w:r>
        <w:rPr>
          <w:spacing w:val="-2"/>
        </w:rPr>
        <w:t>Concejo.</w:t>
      </w:r>
    </w:p>
    <w:p w:rsidR="00593305" w:rsidRDefault="00775104">
      <w:pPr>
        <w:pStyle w:val="Prrafodelista"/>
        <w:numPr>
          <w:ilvl w:val="0"/>
          <w:numId w:val="7"/>
        </w:numPr>
        <w:tabs>
          <w:tab w:val="left" w:pos="817"/>
          <w:tab w:val="left" w:pos="820"/>
        </w:tabs>
        <w:spacing w:before="158" w:line="276" w:lineRule="auto"/>
        <w:ind w:right="353"/>
        <w:jc w:val="both"/>
      </w:pPr>
      <w:r>
        <w:t>Colaborar y apoyar permanentemente al respectivo Presidente, su Mesa Directiva del Concejo de Bogotá, D.C., y los Concejales, informando a éstos acerca de los asuntos sustanciados por la Presidencia.</w:t>
      </w:r>
    </w:p>
    <w:p w:rsidR="00593305" w:rsidRDefault="00775104">
      <w:pPr>
        <w:pStyle w:val="Prrafodelista"/>
        <w:numPr>
          <w:ilvl w:val="0"/>
          <w:numId w:val="7"/>
        </w:numPr>
        <w:tabs>
          <w:tab w:val="left" w:pos="817"/>
        </w:tabs>
        <w:ind w:left="817" w:hanging="357"/>
        <w:jc w:val="both"/>
      </w:pPr>
      <w:r>
        <w:t>Coordinar</w:t>
      </w:r>
      <w:r>
        <w:rPr>
          <w:spacing w:val="-8"/>
        </w:rPr>
        <w:t xml:space="preserve"> </w:t>
      </w:r>
      <w:r>
        <w:t>el</w:t>
      </w:r>
      <w:r>
        <w:rPr>
          <w:spacing w:val="-5"/>
        </w:rPr>
        <w:t xml:space="preserve"> </w:t>
      </w:r>
      <w:r>
        <w:t>desempeño</w:t>
      </w:r>
      <w:r>
        <w:rPr>
          <w:spacing w:val="-6"/>
        </w:rPr>
        <w:t xml:space="preserve"> </w:t>
      </w:r>
      <w:r>
        <w:t>de</w:t>
      </w:r>
      <w:r>
        <w:rPr>
          <w:spacing w:val="-5"/>
        </w:rPr>
        <w:t xml:space="preserve"> </w:t>
      </w:r>
      <w:r>
        <w:t>los</w:t>
      </w:r>
      <w:r>
        <w:rPr>
          <w:spacing w:val="-6"/>
        </w:rPr>
        <w:t xml:space="preserve"> </w:t>
      </w:r>
      <w:r>
        <w:t>Secretarios</w:t>
      </w:r>
      <w:r>
        <w:rPr>
          <w:spacing w:val="-5"/>
        </w:rPr>
        <w:t xml:space="preserve"> </w:t>
      </w:r>
      <w:r>
        <w:t>de</w:t>
      </w:r>
      <w:r>
        <w:rPr>
          <w:spacing w:val="-5"/>
        </w:rPr>
        <w:t xml:space="preserve"> </w:t>
      </w:r>
      <w:r>
        <w:rPr>
          <w:spacing w:val="-2"/>
        </w:rPr>
        <w:t>Comisión.</w:t>
      </w:r>
    </w:p>
    <w:p w:rsidR="00593305" w:rsidRDefault="00775104">
      <w:pPr>
        <w:pStyle w:val="Prrafodelista"/>
        <w:numPr>
          <w:ilvl w:val="0"/>
          <w:numId w:val="7"/>
        </w:numPr>
        <w:tabs>
          <w:tab w:val="left" w:pos="817"/>
          <w:tab w:val="left" w:pos="820"/>
        </w:tabs>
        <w:spacing w:before="158" w:line="276" w:lineRule="auto"/>
        <w:ind w:right="353"/>
        <w:jc w:val="both"/>
      </w:pPr>
      <w:r>
        <w:t xml:space="preserve">Coordinar con el Oficial de Enlace o quien haga sus veces, la seguridad de los Concejales y funcionarios de la Administración en el desarrollo de la sesión </w:t>
      </w:r>
      <w:r>
        <w:rPr>
          <w:spacing w:val="-2"/>
        </w:rPr>
        <w:t>correspondiente.</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0"/>
          <w:numId w:val="7"/>
        </w:numPr>
        <w:tabs>
          <w:tab w:val="left" w:pos="817"/>
        </w:tabs>
        <w:spacing w:before="0"/>
        <w:ind w:left="817" w:hanging="357"/>
        <w:jc w:val="both"/>
      </w:pPr>
      <w:r>
        <w:t>Ejercer</w:t>
      </w:r>
      <w:r>
        <w:rPr>
          <w:spacing w:val="-5"/>
        </w:rPr>
        <w:t xml:space="preserve"> </w:t>
      </w:r>
      <w:r>
        <w:t>la</w:t>
      </w:r>
      <w:r>
        <w:rPr>
          <w:spacing w:val="-4"/>
        </w:rPr>
        <w:t xml:space="preserve"> </w:t>
      </w:r>
      <w:r>
        <w:t>Secretaría</w:t>
      </w:r>
      <w:r>
        <w:rPr>
          <w:spacing w:val="-4"/>
        </w:rPr>
        <w:t xml:space="preserve"> </w:t>
      </w:r>
      <w:r>
        <w:t>de</w:t>
      </w:r>
      <w:r>
        <w:rPr>
          <w:spacing w:val="-5"/>
        </w:rPr>
        <w:t xml:space="preserve"> </w:t>
      </w:r>
      <w:r>
        <w:t>la</w:t>
      </w:r>
      <w:r>
        <w:rPr>
          <w:spacing w:val="-4"/>
        </w:rPr>
        <w:t xml:space="preserve"> </w:t>
      </w:r>
      <w:r>
        <w:t>Junta</w:t>
      </w:r>
      <w:r>
        <w:rPr>
          <w:spacing w:val="-4"/>
        </w:rPr>
        <w:t xml:space="preserve"> </w:t>
      </w:r>
      <w:r>
        <w:t>de</w:t>
      </w:r>
      <w:r>
        <w:rPr>
          <w:spacing w:val="-4"/>
        </w:rPr>
        <w:t xml:space="preserve"> </w:t>
      </w:r>
      <w:r>
        <w:rPr>
          <w:spacing w:val="-2"/>
        </w:rPr>
        <w:t>Voceros.</w:t>
      </w:r>
    </w:p>
    <w:p w:rsidR="00593305" w:rsidRDefault="00775104">
      <w:pPr>
        <w:pStyle w:val="Prrafodelista"/>
        <w:numPr>
          <w:ilvl w:val="0"/>
          <w:numId w:val="7"/>
        </w:numPr>
        <w:tabs>
          <w:tab w:val="left" w:pos="817"/>
          <w:tab w:val="left" w:pos="820"/>
        </w:tabs>
        <w:spacing w:before="158" w:line="276" w:lineRule="auto"/>
        <w:ind w:right="353"/>
        <w:jc w:val="both"/>
      </w:pPr>
      <w:r>
        <w:t>Elaborar con anticipación el orden del día, publicar y comunicar con la misma antelación los asuntos sobre los cuales debe ocuparse la Plenaria</w:t>
      </w:r>
      <w:r>
        <w:rPr>
          <w:spacing w:val="-3"/>
        </w:rPr>
        <w:t xml:space="preserve"> </w:t>
      </w:r>
      <w:r>
        <w:t>y</w:t>
      </w:r>
      <w:r>
        <w:rPr>
          <w:spacing w:val="-3"/>
        </w:rPr>
        <w:t xml:space="preserve"> </w:t>
      </w:r>
      <w:r>
        <w:t>las</w:t>
      </w:r>
      <w:r>
        <w:rPr>
          <w:spacing w:val="-3"/>
        </w:rPr>
        <w:t xml:space="preserve"> </w:t>
      </w:r>
      <w:r>
        <w:t xml:space="preserve">Comisiones Permanentes en concordancia con lo aprobado mensualmente en la Junta de </w:t>
      </w:r>
      <w:r>
        <w:rPr>
          <w:spacing w:val="-2"/>
        </w:rPr>
        <w:t>Voceros.</w:t>
      </w:r>
    </w:p>
    <w:p w:rsidR="00593305" w:rsidRDefault="00775104">
      <w:pPr>
        <w:pStyle w:val="Prrafodelista"/>
        <w:numPr>
          <w:ilvl w:val="0"/>
          <w:numId w:val="7"/>
        </w:numPr>
        <w:tabs>
          <w:tab w:val="left" w:pos="817"/>
          <w:tab w:val="left" w:pos="820"/>
        </w:tabs>
        <w:spacing w:line="276" w:lineRule="auto"/>
        <w:ind w:right="356"/>
        <w:jc w:val="both"/>
      </w:pPr>
      <w:r>
        <w:t>Custodiar las hojas de vida de los Concejales, de acuerdo con los lineamientos de gestión documental del Concejo.</w:t>
      </w:r>
    </w:p>
    <w:p w:rsidR="00593305" w:rsidRDefault="00775104">
      <w:pPr>
        <w:pStyle w:val="Prrafodelista"/>
        <w:numPr>
          <w:ilvl w:val="0"/>
          <w:numId w:val="7"/>
        </w:numPr>
        <w:tabs>
          <w:tab w:val="left" w:pos="817"/>
        </w:tabs>
        <w:ind w:left="817" w:hanging="357"/>
        <w:jc w:val="both"/>
      </w:pPr>
      <w:r>
        <w:t>Dirigir</w:t>
      </w:r>
      <w:r>
        <w:rPr>
          <w:spacing w:val="-8"/>
        </w:rPr>
        <w:t xml:space="preserve"> </w:t>
      </w:r>
      <w:r>
        <w:t>la</w:t>
      </w:r>
      <w:r>
        <w:rPr>
          <w:spacing w:val="-6"/>
        </w:rPr>
        <w:t xml:space="preserve"> </w:t>
      </w:r>
      <w:r>
        <w:t>organización</w:t>
      </w:r>
      <w:r>
        <w:rPr>
          <w:spacing w:val="-5"/>
        </w:rPr>
        <w:t xml:space="preserve"> </w:t>
      </w:r>
      <w:r>
        <w:t>y</w:t>
      </w:r>
      <w:r>
        <w:rPr>
          <w:spacing w:val="-6"/>
        </w:rPr>
        <w:t xml:space="preserve"> </w:t>
      </w:r>
      <w:r>
        <w:t>administración</w:t>
      </w:r>
      <w:r>
        <w:rPr>
          <w:spacing w:val="-6"/>
        </w:rPr>
        <w:t xml:space="preserve"> </w:t>
      </w:r>
      <w:r>
        <w:t>de</w:t>
      </w:r>
      <w:r>
        <w:rPr>
          <w:spacing w:val="-5"/>
        </w:rPr>
        <w:t xml:space="preserve"> </w:t>
      </w:r>
      <w:r>
        <w:t>la</w:t>
      </w:r>
      <w:r>
        <w:rPr>
          <w:spacing w:val="-6"/>
        </w:rPr>
        <w:t xml:space="preserve"> </w:t>
      </w:r>
      <w:r>
        <w:t>Biblioteca</w:t>
      </w:r>
      <w:r>
        <w:rPr>
          <w:spacing w:val="-6"/>
        </w:rPr>
        <w:t xml:space="preserve"> </w:t>
      </w:r>
      <w:r>
        <w:t>del</w:t>
      </w:r>
      <w:r>
        <w:rPr>
          <w:spacing w:val="-5"/>
        </w:rPr>
        <w:t xml:space="preserve"> </w:t>
      </w:r>
      <w:r>
        <w:t>Concejo</w:t>
      </w:r>
      <w:r>
        <w:rPr>
          <w:spacing w:val="-6"/>
        </w:rPr>
        <w:t xml:space="preserve"> </w:t>
      </w:r>
      <w:r>
        <w:t>de</w:t>
      </w:r>
      <w:r>
        <w:rPr>
          <w:spacing w:val="-6"/>
        </w:rPr>
        <w:t xml:space="preserve"> </w:t>
      </w:r>
      <w:r>
        <w:t>Bogotá</w:t>
      </w:r>
      <w:r>
        <w:rPr>
          <w:spacing w:val="-5"/>
        </w:rPr>
        <w:t xml:space="preserve"> </w:t>
      </w:r>
      <w:r>
        <w:rPr>
          <w:spacing w:val="-4"/>
        </w:rPr>
        <w:t>D.C.</w:t>
      </w:r>
    </w:p>
    <w:p w:rsidR="00593305" w:rsidRDefault="00775104">
      <w:pPr>
        <w:pStyle w:val="Prrafodelista"/>
        <w:numPr>
          <w:ilvl w:val="0"/>
          <w:numId w:val="7"/>
        </w:numPr>
        <w:tabs>
          <w:tab w:val="left" w:pos="817"/>
          <w:tab w:val="left" w:pos="820"/>
        </w:tabs>
        <w:spacing w:before="158" w:line="276" w:lineRule="auto"/>
        <w:ind w:right="354"/>
      </w:pPr>
      <w:r>
        <w:t>Dirigir</w:t>
      </w:r>
      <w:r>
        <w:rPr>
          <w:spacing w:val="40"/>
        </w:rPr>
        <w:t xml:space="preserve"> </w:t>
      </w:r>
      <w:r>
        <w:t>los</w:t>
      </w:r>
      <w:r>
        <w:rPr>
          <w:spacing w:val="40"/>
        </w:rPr>
        <w:t xml:space="preserve"> </w:t>
      </w:r>
      <w:r>
        <w:t>procesos</w:t>
      </w:r>
      <w:r>
        <w:rPr>
          <w:spacing w:val="40"/>
        </w:rPr>
        <w:t xml:space="preserve"> </w:t>
      </w:r>
      <w:r>
        <w:t>de</w:t>
      </w:r>
      <w:r>
        <w:rPr>
          <w:spacing w:val="40"/>
        </w:rPr>
        <w:t xml:space="preserve"> </w:t>
      </w:r>
      <w:r>
        <w:t>participación</w:t>
      </w:r>
      <w:r>
        <w:rPr>
          <w:spacing w:val="40"/>
        </w:rPr>
        <w:t xml:space="preserve"> </w:t>
      </w:r>
      <w:r>
        <w:t>y</w:t>
      </w:r>
      <w:r>
        <w:rPr>
          <w:spacing w:val="40"/>
        </w:rPr>
        <w:t xml:space="preserve"> </w:t>
      </w:r>
      <w:r>
        <w:t>relación</w:t>
      </w:r>
      <w:r>
        <w:rPr>
          <w:spacing w:val="40"/>
        </w:rPr>
        <w:t xml:space="preserve"> </w:t>
      </w:r>
      <w:r>
        <w:t>con</w:t>
      </w:r>
      <w:r>
        <w:rPr>
          <w:spacing w:val="40"/>
        </w:rPr>
        <w:t xml:space="preserve"> </w:t>
      </w:r>
      <w:r>
        <w:t>la</w:t>
      </w:r>
      <w:r>
        <w:rPr>
          <w:spacing w:val="40"/>
        </w:rPr>
        <w:t xml:space="preserve"> </w:t>
      </w:r>
      <w:r>
        <w:t>ciudadanía,</w:t>
      </w:r>
      <w:r>
        <w:rPr>
          <w:spacing w:val="40"/>
        </w:rPr>
        <w:t xml:space="preserve"> </w:t>
      </w:r>
      <w:r>
        <w:t>y</w:t>
      </w:r>
      <w:r>
        <w:rPr>
          <w:spacing w:val="40"/>
        </w:rPr>
        <w:t xml:space="preserve"> </w:t>
      </w:r>
      <w:r>
        <w:t>gestión</w:t>
      </w:r>
      <w:r>
        <w:rPr>
          <w:spacing w:val="40"/>
        </w:rPr>
        <w:t xml:space="preserve"> </w:t>
      </w:r>
      <w:r>
        <w:t>del conocimiento y la innovación del Concejo.</w:t>
      </w:r>
    </w:p>
    <w:p w:rsidR="00593305" w:rsidRDefault="00775104">
      <w:pPr>
        <w:pStyle w:val="Prrafodelista"/>
        <w:numPr>
          <w:ilvl w:val="0"/>
          <w:numId w:val="7"/>
        </w:numPr>
        <w:tabs>
          <w:tab w:val="left" w:pos="817"/>
          <w:tab w:val="left" w:pos="820"/>
        </w:tabs>
        <w:spacing w:line="276" w:lineRule="auto"/>
        <w:ind w:right="359"/>
      </w:pPr>
      <w:r>
        <w:t>Gestionar las actividades e informes que se requieran los procesos</w:t>
      </w:r>
      <w:r>
        <w:rPr>
          <w:spacing w:val="-4"/>
        </w:rPr>
        <w:t xml:space="preserve"> </w:t>
      </w:r>
      <w:r>
        <w:t>estratégicos,</w:t>
      </w:r>
      <w:r>
        <w:rPr>
          <w:spacing w:val="-4"/>
        </w:rPr>
        <w:t xml:space="preserve"> </w:t>
      </w:r>
      <w:r>
        <w:t>de apoyo y evaluación de la Corporación.</w:t>
      </w:r>
    </w:p>
    <w:p w:rsidR="00593305" w:rsidRDefault="00775104">
      <w:pPr>
        <w:pStyle w:val="Prrafodelista"/>
        <w:numPr>
          <w:ilvl w:val="0"/>
          <w:numId w:val="7"/>
        </w:numPr>
        <w:tabs>
          <w:tab w:val="left" w:pos="817"/>
          <w:tab w:val="left" w:pos="820"/>
        </w:tabs>
        <w:spacing w:line="276" w:lineRule="auto"/>
        <w:ind w:right="366"/>
      </w:pPr>
      <w:r>
        <w:t>Participar</w:t>
      </w:r>
      <w:r>
        <w:rPr>
          <w:spacing w:val="40"/>
        </w:rPr>
        <w:t xml:space="preserve"> </w:t>
      </w:r>
      <w:r>
        <w:t>en</w:t>
      </w:r>
      <w:r>
        <w:rPr>
          <w:spacing w:val="40"/>
        </w:rPr>
        <w:t xml:space="preserve"> </w:t>
      </w:r>
      <w:r>
        <w:t>las</w:t>
      </w:r>
      <w:r>
        <w:rPr>
          <w:spacing w:val="40"/>
        </w:rPr>
        <w:t xml:space="preserve"> </w:t>
      </w:r>
      <w:r>
        <w:t>políticas</w:t>
      </w:r>
      <w:r>
        <w:rPr>
          <w:spacing w:val="40"/>
        </w:rPr>
        <w:t xml:space="preserve"> </w:t>
      </w:r>
      <w:r>
        <w:t>y</w:t>
      </w:r>
      <w:r>
        <w:rPr>
          <w:spacing w:val="40"/>
        </w:rPr>
        <w:t xml:space="preserve"> </w:t>
      </w:r>
      <w:r>
        <w:t>actividades</w:t>
      </w:r>
      <w:r>
        <w:rPr>
          <w:spacing w:val="40"/>
        </w:rPr>
        <w:t xml:space="preserve"> </w:t>
      </w:r>
      <w:r>
        <w:t>del</w:t>
      </w:r>
      <w:r>
        <w:rPr>
          <w:spacing w:val="40"/>
        </w:rPr>
        <w:t xml:space="preserve"> </w:t>
      </w:r>
      <w:r>
        <w:t>Modelo</w:t>
      </w:r>
      <w:r>
        <w:rPr>
          <w:spacing w:val="40"/>
        </w:rPr>
        <w:t xml:space="preserve"> </w:t>
      </w:r>
      <w:r>
        <w:t>Integrado</w:t>
      </w:r>
      <w:r>
        <w:rPr>
          <w:spacing w:val="40"/>
        </w:rPr>
        <w:t xml:space="preserve"> </w:t>
      </w:r>
      <w:r>
        <w:t>de</w:t>
      </w:r>
      <w:r>
        <w:rPr>
          <w:spacing w:val="40"/>
        </w:rPr>
        <w:t xml:space="preserve"> </w:t>
      </w:r>
      <w:r>
        <w:t>Planeación</w:t>
      </w:r>
      <w:r>
        <w:rPr>
          <w:spacing w:val="40"/>
        </w:rPr>
        <w:t xml:space="preserve"> </w:t>
      </w:r>
      <w:r>
        <w:t>y</w:t>
      </w:r>
      <w:r>
        <w:rPr>
          <w:spacing w:val="40"/>
        </w:rPr>
        <w:t xml:space="preserve"> </w:t>
      </w:r>
      <w:r>
        <w:t>Gestión, necesarias para el desarrollo de los procesos misionales.</w:t>
      </w:r>
    </w:p>
    <w:p w:rsidR="00593305" w:rsidRDefault="00775104">
      <w:pPr>
        <w:pStyle w:val="Prrafodelista"/>
        <w:numPr>
          <w:ilvl w:val="0"/>
          <w:numId w:val="7"/>
        </w:numPr>
        <w:tabs>
          <w:tab w:val="left" w:pos="817"/>
          <w:tab w:val="left" w:pos="820"/>
        </w:tabs>
        <w:spacing w:line="276" w:lineRule="auto"/>
        <w:ind w:right="355"/>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line="276" w:lineRule="auto"/>
        <w:ind w:left="100"/>
      </w:pPr>
      <w:r>
        <w:rPr>
          <w:rFonts w:ascii="Arial" w:hAnsi="Arial"/>
          <w:b/>
        </w:rPr>
        <w:t>Artículo</w:t>
      </w:r>
      <w:r>
        <w:rPr>
          <w:rFonts w:ascii="Arial" w:hAnsi="Arial"/>
          <w:b/>
          <w:spacing w:val="40"/>
        </w:rPr>
        <w:t xml:space="preserve"> </w:t>
      </w:r>
      <w:r>
        <w:rPr>
          <w:rFonts w:ascii="Arial" w:hAnsi="Arial"/>
          <w:b/>
        </w:rPr>
        <w:t>13-.</w:t>
      </w:r>
      <w:r>
        <w:rPr>
          <w:rFonts w:ascii="Arial" w:hAnsi="Arial"/>
          <w:b/>
          <w:spacing w:val="40"/>
        </w:rPr>
        <w:t xml:space="preserve"> </w:t>
      </w:r>
      <w:r>
        <w:rPr>
          <w:rFonts w:ascii="Arial" w:hAnsi="Arial"/>
          <w:b/>
        </w:rPr>
        <w:t>Subsecretarías</w:t>
      </w:r>
      <w:r>
        <w:rPr>
          <w:rFonts w:ascii="Arial" w:hAnsi="Arial"/>
          <w:b/>
          <w:spacing w:val="40"/>
        </w:rPr>
        <w:t xml:space="preserve"> </w:t>
      </w:r>
      <w:r>
        <w:rPr>
          <w:rFonts w:ascii="Arial" w:hAnsi="Arial"/>
          <w:b/>
        </w:rPr>
        <w:t>de</w:t>
      </w:r>
      <w:r>
        <w:rPr>
          <w:rFonts w:ascii="Arial" w:hAnsi="Arial"/>
          <w:b/>
          <w:spacing w:val="40"/>
        </w:rPr>
        <w:t xml:space="preserve"> </w:t>
      </w:r>
      <w:r>
        <w:rPr>
          <w:rFonts w:ascii="Arial" w:hAnsi="Arial"/>
          <w:b/>
        </w:rPr>
        <w:t>las</w:t>
      </w:r>
      <w:r>
        <w:rPr>
          <w:rFonts w:ascii="Arial" w:hAnsi="Arial"/>
          <w:b/>
          <w:spacing w:val="40"/>
        </w:rPr>
        <w:t xml:space="preserve"> </w:t>
      </w:r>
      <w:r>
        <w:rPr>
          <w:rFonts w:ascii="Arial" w:hAnsi="Arial"/>
          <w:b/>
        </w:rPr>
        <w:t>Comisiones</w:t>
      </w:r>
      <w:r>
        <w:rPr>
          <w:rFonts w:ascii="Arial" w:hAnsi="Arial"/>
          <w:b/>
          <w:spacing w:val="40"/>
        </w:rPr>
        <w:t xml:space="preserve"> </w:t>
      </w:r>
      <w:r>
        <w:rPr>
          <w:rFonts w:ascii="Arial" w:hAnsi="Arial"/>
          <w:b/>
        </w:rPr>
        <w:t>Permanentes.</w:t>
      </w:r>
      <w:r>
        <w:rPr>
          <w:rFonts w:ascii="Arial" w:hAnsi="Arial"/>
          <w:b/>
          <w:spacing w:val="40"/>
        </w:rPr>
        <w:t xml:space="preserve"> </w:t>
      </w:r>
      <w:r>
        <w:t>Son</w:t>
      </w:r>
      <w:r>
        <w:rPr>
          <w:spacing w:val="40"/>
        </w:rPr>
        <w:t xml:space="preserve"> </w:t>
      </w:r>
      <w:r>
        <w:t>funciones</w:t>
      </w:r>
      <w:r>
        <w:rPr>
          <w:spacing w:val="40"/>
        </w:rPr>
        <w:t xml:space="preserve"> </w:t>
      </w:r>
      <w:r>
        <w:t>de</w:t>
      </w:r>
      <w:r>
        <w:rPr>
          <w:spacing w:val="40"/>
        </w:rPr>
        <w:t xml:space="preserve"> </w:t>
      </w:r>
      <w:r>
        <w:t>las Subsecretarías de las Comisiones Permanentes, las siguientes.</w:t>
      </w:r>
    </w:p>
    <w:p w:rsidR="00593305" w:rsidRDefault="00775104">
      <w:pPr>
        <w:pStyle w:val="Prrafodelista"/>
        <w:numPr>
          <w:ilvl w:val="0"/>
          <w:numId w:val="6"/>
        </w:numPr>
        <w:tabs>
          <w:tab w:val="left" w:pos="818"/>
          <w:tab w:val="left" w:pos="820"/>
        </w:tabs>
        <w:spacing w:line="276" w:lineRule="auto"/>
        <w:ind w:right="362"/>
        <w:jc w:val="both"/>
      </w:pPr>
      <w:r>
        <w:t>Citar a sesiones de conformidad con lo previsto en el Reglamento Interno del Concejo de Bogotá D.C.</w:t>
      </w:r>
    </w:p>
    <w:p w:rsidR="00593305" w:rsidRDefault="00775104">
      <w:pPr>
        <w:pStyle w:val="Prrafodelista"/>
        <w:numPr>
          <w:ilvl w:val="0"/>
          <w:numId w:val="6"/>
        </w:numPr>
        <w:tabs>
          <w:tab w:val="left" w:pos="818"/>
          <w:tab w:val="left" w:pos="820"/>
        </w:tabs>
        <w:spacing w:line="276" w:lineRule="auto"/>
        <w:ind w:right="366"/>
        <w:jc w:val="both"/>
      </w:pPr>
      <w:r>
        <w:t>Vigilar, dirigir y controlar la elaboración de las actas de las sesiones y su diligenciamiento, así como certificar la fidelidad de su contenido.</w:t>
      </w:r>
    </w:p>
    <w:p w:rsidR="00593305" w:rsidRDefault="00775104">
      <w:pPr>
        <w:pStyle w:val="Prrafodelista"/>
        <w:numPr>
          <w:ilvl w:val="0"/>
          <w:numId w:val="6"/>
        </w:numPr>
        <w:tabs>
          <w:tab w:val="left" w:pos="818"/>
          <w:tab w:val="left" w:pos="820"/>
        </w:tabs>
        <w:spacing w:line="276" w:lineRule="auto"/>
        <w:ind w:right="352"/>
        <w:jc w:val="both"/>
      </w:pPr>
      <w:r>
        <w:t>Durante las sesiones estar atento a las instrucciones del Presidente, abrir y hacer lectura del registro, realizar el llamado a lista de los Concejales, registrar y leer las proposiciones, comunicaciones, proyectos de acuerdo y demás documentos que deban ser leídos en la sesión. Antes</w:t>
      </w:r>
      <w:r>
        <w:rPr>
          <w:spacing w:val="-3"/>
        </w:rPr>
        <w:t xml:space="preserve"> </w:t>
      </w:r>
      <w:r>
        <w:t>de</w:t>
      </w:r>
      <w:r>
        <w:rPr>
          <w:spacing w:val="-3"/>
        </w:rPr>
        <w:t xml:space="preserve"> </w:t>
      </w:r>
      <w:r>
        <w:t>dar</w:t>
      </w:r>
      <w:r>
        <w:rPr>
          <w:spacing w:val="-3"/>
        </w:rPr>
        <w:t xml:space="preserve"> </w:t>
      </w:r>
      <w:r>
        <w:t>lectura</w:t>
      </w:r>
      <w:r>
        <w:rPr>
          <w:spacing w:val="-3"/>
        </w:rPr>
        <w:t xml:space="preserve"> </w:t>
      </w:r>
      <w:r>
        <w:t>a</w:t>
      </w:r>
      <w:r>
        <w:rPr>
          <w:spacing w:val="-3"/>
        </w:rPr>
        <w:t xml:space="preserve"> </w:t>
      </w:r>
      <w:r>
        <w:t>cualquier</w:t>
      </w:r>
      <w:r>
        <w:rPr>
          <w:spacing w:val="-3"/>
        </w:rPr>
        <w:t xml:space="preserve"> </w:t>
      </w:r>
      <w:r>
        <w:t>documento</w:t>
      </w:r>
      <w:r>
        <w:rPr>
          <w:spacing w:val="-3"/>
        </w:rPr>
        <w:t xml:space="preserve"> </w:t>
      </w:r>
      <w:r>
        <w:t>lo</w:t>
      </w:r>
      <w:r>
        <w:rPr>
          <w:spacing w:val="-3"/>
        </w:rPr>
        <w:t xml:space="preserve"> </w:t>
      </w:r>
      <w:r>
        <w:t>pondrá a disposición del Presidente para que éste decida su trámite.</w:t>
      </w:r>
    </w:p>
    <w:p w:rsidR="00593305" w:rsidRDefault="00775104">
      <w:pPr>
        <w:pStyle w:val="Prrafodelista"/>
        <w:numPr>
          <w:ilvl w:val="0"/>
          <w:numId w:val="6"/>
        </w:numPr>
        <w:tabs>
          <w:tab w:val="left" w:pos="818"/>
          <w:tab w:val="left" w:pos="820"/>
        </w:tabs>
        <w:spacing w:line="276" w:lineRule="auto"/>
        <w:ind w:right="363"/>
        <w:jc w:val="both"/>
      </w:pPr>
      <w:r>
        <w:t xml:space="preserve">Registrar y certificar la asistencia de los Concejales que se hagan presentes en la </w:t>
      </w:r>
      <w:r>
        <w:rPr>
          <w:spacing w:val="-2"/>
        </w:rPr>
        <w:t>sesión.</w:t>
      </w:r>
    </w:p>
    <w:p w:rsidR="00593305" w:rsidRDefault="00775104">
      <w:pPr>
        <w:pStyle w:val="Prrafodelista"/>
        <w:numPr>
          <w:ilvl w:val="0"/>
          <w:numId w:val="6"/>
        </w:numPr>
        <w:tabs>
          <w:tab w:val="left" w:pos="818"/>
          <w:tab w:val="left" w:pos="820"/>
        </w:tabs>
        <w:spacing w:line="276" w:lineRule="auto"/>
        <w:ind w:right="364"/>
        <w:jc w:val="both"/>
      </w:pPr>
      <w:r>
        <w:t>Para efectos del reconocimiento y pago de honorarios, registrar y certificar mensualmente la asistencia de los Concejales a las sesiones respectivas discriminado diariamente la fecha,</w:t>
      </w:r>
      <w:r>
        <w:rPr>
          <w:spacing w:val="-4"/>
        </w:rPr>
        <w:t xml:space="preserve"> </w:t>
      </w:r>
      <w:r>
        <w:t>hora</w:t>
      </w:r>
      <w:r>
        <w:rPr>
          <w:spacing w:val="-4"/>
        </w:rPr>
        <w:t xml:space="preserve"> </w:t>
      </w:r>
      <w:r>
        <w:t>de</w:t>
      </w:r>
      <w:r>
        <w:rPr>
          <w:spacing w:val="-4"/>
        </w:rPr>
        <w:t xml:space="preserve"> </w:t>
      </w:r>
      <w:r>
        <w:t>iniciación</w:t>
      </w:r>
      <w:r>
        <w:rPr>
          <w:spacing w:val="-4"/>
        </w:rPr>
        <w:t xml:space="preserve"> </w:t>
      </w:r>
      <w:r>
        <w:t>y</w:t>
      </w:r>
      <w:r>
        <w:rPr>
          <w:spacing w:val="-4"/>
        </w:rPr>
        <w:t xml:space="preserve"> </w:t>
      </w:r>
      <w:r>
        <w:t>de</w:t>
      </w:r>
      <w:r>
        <w:rPr>
          <w:spacing w:val="-4"/>
        </w:rPr>
        <w:t xml:space="preserve"> </w:t>
      </w:r>
      <w:r>
        <w:t>finalización</w:t>
      </w:r>
      <w:r>
        <w:rPr>
          <w:spacing w:val="-4"/>
        </w:rPr>
        <w:t xml:space="preserve"> </w:t>
      </w:r>
      <w:r>
        <w:t>y</w:t>
      </w:r>
      <w:r>
        <w:rPr>
          <w:spacing w:val="-4"/>
        </w:rPr>
        <w:t xml:space="preserve"> </w:t>
      </w:r>
      <w:r>
        <w:t>el</w:t>
      </w:r>
      <w:r>
        <w:rPr>
          <w:spacing w:val="-4"/>
        </w:rPr>
        <w:t xml:space="preserve"> </w:t>
      </w:r>
      <w:r>
        <w:t>nombre</w:t>
      </w:r>
      <w:r>
        <w:rPr>
          <w:spacing w:val="-4"/>
        </w:rPr>
        <w:t xml:space="preserve"> </w:t>
      </w:r>
      <w:r>
        <w:t>de los Concejales asistentes de la comisión respectiva, así como el de los Concejales de otras Comisiones, cuya asistencia haya sido registrada en la sesión.</w:t>
      </w:r>
    </w:p>
    <w:p w:rsidR="00593305" w:rsidRDefault="00775104">
      <w:pPr>
        <w:pStyle w:val="Prrafodelista"/>
        <w:numPr>
          <w:ilvl w:val="0"/>
          <w:numId w:val="6"/>
        </w:numPr>
        <w:tabs>
          <w:tab w:val="left" w:pos="818"/>
        </w:tabs>
        <w:ind w:left="818" w:hanging="358"/>
        <w:jc w:val="both"/>
      </w:pPr>
      <w:r>
        <w:t>Certificar</w:t>
      </w:r>
      <w:r>
        <w:rPr>
          <w:spacing w:val="21"/>
        </w:rPr>
        <w:t xml:space="preserve"> </w:t>
      </w:r>
      <w:r>
        <w:t>los</w:t>
      </w:r>
      <w:r>
        <w:rPr>
          <w:spacing w:val="24"/>
        </w:rPr>
        <w:t xml:space="preserve"> </w:t>
      </w:r>
      <w:r>
        <w:t>resultados</w:t>
      </w:r>
      <w:r>
        <w:rPr>
          <w:spacing w:val="24"/>
        </w:rPr>
        <w:t xml:space="preserve"> </w:t>
      </w:r>
      <w:r>
        <w:t>de</w:t>
      </w:r>
      <w:r>
        <w:rPr>
          <w:spacing w:val="24"/>
        </w:rPr>
        <w:t xml:space="preserve"> </w:t>
      </w:r>
      <w:r>
        <w:t>las</w:t>
      </w:r>
      <w:r>
        <w:rPr>
          <w:spacing w:val="24"/>
        </w:rPr>
        <w:t xml:space="preserve"> </w:t>
      </w:r>
      <w:r>
        <w:t>votaciones</w:t>
      </w:r>
      <w:r>
        <w:rPr>
          <w:spacing w:val="24"/>
        </w:rPr>
        <w:t xml:space="preserve"> </w:t>
      </w:r>
      <w:r>
        <w:t>que</w:t>
      </w:r>
      <w:r>
        <w:rPr>
          <w:spacing w:val="24"/>
        </w:rPr>
        <w:t xml:space="preserve"> </w:t>
      </w:r>
      <w:r>
        <w:t>se</w:t>
      </w:r>
      <w:r>
        <w:rPr>
          <w:spacing w:val="24"/>
        </w:rPr>
        <w:t xml:space="preserve"> </w:t>
      </w:r>
      <w:r>
        <w:t>realicen</w:t>
      </w:r>
      <w:r>
        <w:rPr>
          <w:spacing w:val="10"/>
        </w:rPr>
        <w:t xml:space="preserve"> </w:t>
      </w:r>
      <w:r>
        <w:t>durante</w:t>
      </w:r>
      <w:r>
        <w:rPr>
          <w:spacing w:val="10"/>
        </w:rPr>
        <w:t xml:space="preserve"> </w:t>
      </w:r>
      <w:r>
        <w:t>las</w:t>
      </w:r>
      <w:r>
        <w:rPr>
          <w:spacing w:val="10"/>
        </w:rPr>
        <w:t xml:space="preserve"> </w:t>
      </w:r>
      <w:r>
        <w:t>sesiones</w:t>
      </w:r>
      <w:r>
        <w:rPr>
          <w:spacing w:val="10"/>
        </w:rPr>
        <w:t xml:space="preserve"> </w:t>
      </w:r>
      <w:r>
        <w:rPr>
          <w:spacing w:val="-5"/>
        </w:rPr>
        <w:t>de</w:t>
      </w:r>
    </w:p>
    <w:p w:rsidR="00593305" w:rsidRDefault="00593305">
      <w:pPr>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jc w:val="left"/>
      </w:pPr>
      <w:r>
        <w:t>las</w:t>
      </w:r>
      <w:r>
        <w:rPr>
          <w:spacing w:val="-7"/>
        </w:rPr>
        <w:t xml:space="preserve"> </w:t>
      </w:r>
      <w:r>
        <w:t>Comisiones</w:t>
      </w:r>
      <w:r>
        <w:rPr>
          <w:spacing w:val="-6"/>
        </w:rPr>
        <w:t xml:space="preserve"> </w:t>
      </w:r>
      <w:r>
        <w:t>Permanentes</w:t>
      </w:r>
      <w:r>
        <w:rPr>
          <w:spacing w:val="-6"/>
        </w:rPr>
        <w:t xml:space="preserve"> </w:t>
      </w:r>
      <w:r>
        <w:t>del</w:t>
      </w:r>
      <w:r>
        <w:rPr>
          <w:spacing w:val="-6"/>
        </w:rPr>
        <w:t xml:space="preserve"> </w:t>
      </w:r>
      <w:r>
        <w:t>Concejo</w:t>
      </w:r>
      <w:r>
        <w:rPr>
          <w:spacing w:val="-6"/>
        </w:rPr>
        <w:t xml:space="preserve"> </w:t>
      </w:r>
      <w:r>
        <w:t>de</w:t>
      </w:r>
      <w:r>
        <w:rPr>
          <w:spacing w:val="-6"/>
        </w:rPr>
        <w:t xml:space="preserve"> </w:t>
      </w:r>
      <w:r>
        <w:t>Bogotá,</w:t>
      </w:r>
      <w:r>
        <w:rPr>
          <w:spacing w:val="-6"/>
        </w:rPr>
        <w:t xml:space="preserve"> </w:t>
      </w:r>
      <w:r>
        <w:rPr>
          <w:spacing w:val="-4"/>
        </w:rPr>
        <w:t>D.C.</w:t>
      </w:r>
    </w:p>
    <w:p w:rsidR="00593305" w:rsidRDefault="00775104">
      <w:pPr>
        <w:pStyle w:val="Prrafodelista"/>
        <w:numPr>
          <w:ilvl w:val="0"/>
          <w:numId w:val="6"/>
        </w:numPr>
        <w:tabs>
          <w:tab w:val="left" w:pos="818"/>
          <w:tab w:val="left" w:pos="820"/>
        </w:tabs>
        <w:spacing w:before="158" w:line="276" w:lineRule="auto"/>
        <w:ind w:right="359"/>
        <w:jc w:val="both"/>
      </w:pPr>
      <w:r>
        <w:t>Redactar las cartas y notas oficiales,</w:t>
      </w:r>
      <w:r>
        <w:rPr>
          <w:spacing w:val="-4"/>
        </w:rPr>
        <w:t xml:space="preserve"> </w:t>
      </w:r>
      <w:r>
        <w:t>certificar</w:t>
      </w:r>
      <w:r>
        <w:rPr>
          <w:spacing w:val="-4"/>
        </w:rPr>
        <w:t xml:space="preserve"> </w:t>
      </w:r>
      <w:r>
        <w:t>sobre</w:t>
      </w:r>
      <w:r>
        <w:rPr>
          <w:spacing w:val="-4"/>
        </w:rPr>
        <w:t xml:space="preserve"> </w:t>
      </w:r>
      <w:r>
        <w:t>los</w:t>
      </w:r>
      <w:r>
        <w:rPr>
          <w:spacing w:val="-4"/>
        </w:rPr>
        <w:t xml:space="preserve"> </w:t>
      </w:r>
      <w:r>
        <w:t>asuntos</w:t>
      </w:r>
      <w:r>
        <w:rPr>
          <w:spacing w:val="-4"/>
        </w:rPr>
        <w:t xml:space="preserve"> </w:t>
      </w:r>
      <w:r>
        <w:t>de</w:t>
      </w:r>
      <w:r>
        <w:rPr>
          <w:spacing w:val="-4"/>
        </w:rPr>
        <w:t xml:space="preserve"> </w:t>
      </w:r>
      <w:r>
        <w:t>su</w:t>
      </w:r>
      <w:r>
        <w:rPr>
          <w:spacing w:val="-4"/>
        </w:rPr>
        <w:t xml:space="preserve"> </w:t>
      </w:r>
      <w:r>
        <w:t>competencia, sobre la asistencia o inasistencia de los Concejales a las sesiones para todos los efectos y sobre las actuaciones de los Concejales en las sesiones.</w:t>
      </w:r>
    </w:p>
    <w:p w:rsidR="00593305" w:rsidRDefault="00775104">
      <w:pPr>
        <w:pStyle w:val="Prrafodelista"/>
        <w:numPr>
          <w:ilvl w:val="0"/>
          <w:numId w:val="6"/>
        </w:numPr>
        <w:tabs>
          <w:tab w:val="left" w:pos="818"/>
          <w:tab w:val="left" w:pos="820"/>
        </w:tabs>
        <w:spacing w:line="276" w:lineRule="auto"/>
        <w:ind w:right="364"/>
        <w:jc w:val="both"/>
      </w:pPr>
      <w:r>
        <w:t>Acusar recibo y dar trámite a todo documento o petición que llegue a la Comisión Permanente, con destino a la Presidencia o a la Secretaría.</w:t>
      </w:r>
    </w:p>
    <w:p w:rsidR="00593305" w:rsidRDefault="00775104">
      <w:pPr>
        <w:pStyle w:val="Prrafodelista"/>
        <w:numPr>
          <w:ilvl w:val="0"/>
          <w:numId w:val="6"/>
        </w:numPr>
        <w:tabs>
          <w:tab w:val="left" w:pos="818"/>
          <w:tab w:val="left" w:pos="820"/>
        </w:tabs>
        <w:spacing w:line="276" w:lineRule="auto"/>
        <w:ind w:right="365"/>
        <w:jc w:val="both"/>
      </w:pPr>
      <w:r>
        <w:t>Registrar, recibir y radicar los proyectos de acuerdo</w:t>
      </w:r>
      <w:r>
        <w:rPr>
          <w:spacing w:val="-5"/>
        </w:rPr>
        <w:t xml:space="preserve"> </w:t>
      </w:r>
      <w:r>
        <w:t>y</w:t>
      </w:r>
      <w:r>
        <w:rPr>
          <w:spacing w:val="-5"/>
        </w:rPr>
        <w:t xml:space="preserve"> </w:t>
      </w:r>
      <w:r>
        <w:t>las</w:t>
      </w:r>
      <w:r>
        <w:rPr>
          <w:spacing w:val="-5"/>
        </w:rPr>
        <w:t xml:space="preserve"> </w:t>
      </w:r>
      <w:r>
        <w:t>proposiciones</w:t>
      </w:r>
      <w:r>
        <w:rPr>
          <w:spacing w:val="-5"/>
        </w:rPr>
        <w:t xml:space="preserve"> </w:t>
      </w:r>
      <w:r>
        <w:t>para</w:t>
      </w:r>
      <w:r>
        <w:rPr>
          <w:spacing w:val="-5"/>
        </w:rPr>
        <w:t xml:space="preserve"> </w:t>
      </w:r>
      <w:r>
        <w:t>debate de control político y dar inmediatamente el trámite que corresponda, según el caso.</w:t>
      </w:r>
    </w:p>
    <w:p w:rsidR="00593305" w:rsidRDefault="00775104">
      <w:pPr>
        <w:pStyle w:val="Prrafodelista"/>
        <w:numPr>
          <w:ilvl w:val="0"/>
          <w:numId w:val="6"/>
        </w:numPr>
        <w:tabs>
          <w:tab w:val="left" w:pos="817"/>
          <w:tab w:val="left" w:pos="820"/>
        </w:tabs>
        <w:spacing w:line="276" w:lineRule="auto"/>
        <w:ind w:right="353"/>
        <w:jc w:val="both"/>
      </w:pPr>
      <w:r>
        <w:t>Colaborar y apoyar permanentemente al respectivo Presidente, su Mesa Directiva del Concejo de Bogotá, D.C., y los Concejales, informando a éstos acerca de los asuntos sustanciados por la Presidencia.</w:t>
      </w:r>
    </w:p>
    <w:p w:rsidR="00593305" w:rsidRDefault="00775104">
      <w:pPr>
        <w:pStyle w:val="Prrafodelista"/>
        <w:numPr>
          <w:ilvl w:val="0"/>
          <w:numId w:val="6"/>
        </w:numPr>
        <w:tabs>
          <w:tab w:val="left" w:pos="817"/>
          <w:tab w:val="left" w:pos="820"/>
        </w:tabs>
        <w:spacing w:line="276" w:lineRule="auto"/>
        <w:ind w:right="353"/>
        <w:jc w:val="both"/>
      </w:pPr>
      <w:r>
        <w:t xml:space="preserve">Coordinar con el Oficial de Enlace o quien haga sus veces, la seguridad de los Concejales y funcionarios de la Administración en el desarrollo de la sesión </w:t>
      </w:r>
      <w:r>
        <w:rPr>
          <w:spacing w:val="-2"/>
        </w:rPr>
        <w:t>correspondiente.</w:t>
      </w:r>
    </w:p>
    <w:p w:rsidR="00593305" w:rsidRDefault="00775104">
      <w:pPr>
        <w:pStyle w:val="Prrafodelista"/>
        <w:numPr>
          <w:ilvl w:val="0"/>
          <w:numId w:val="6"/>
        </w:numPr>
        <w:tabs>
          <w:tab w:val="left" w:pos="817"/>
        </w:tabs>
        <w:ind w:left="817" w:hanging="357"/>
        <w:jc w:val="both"/>
      </w:pPr>
      <w:r>
        <w:t>Participar</w:t>
      </w:r>
      <w:r>
        <w:rPr>
          <w:spacing w:val="-5"/>
        </w:rPr>
        <w:t xml:space="preserve"> </w:t>
      </w:r>
      <w:r>
        <w:t>en</w:t>
      </w:r>
      <w:r>
        <w:rPr>
          <w:spacing w:val="-4"/>
        </w:rPr>
        <w:t xml:space="preserve"> </w:t>
      </w:r>
      <w:r>
        <w:t>la</w:t>
      </w:r>
      <w:r>
        <w:rPr>
          <w:spacing w:val="-4"/>
        </w:rPr>
        <w:t xml:space="preserve"> </w:t>
      </w:r>
      <w:r>
        <w:t>Junta</w:t>
      </w:r>
      <w:r>
        <w:rPr>
          <w:spacing w:val="-4"/>
        </w:rPr>
        <w:t xml:space="preserve"> </w:t>
      </w:r>
      <w:r>
        <w:t>de</w:t>
      </w:r>
      <w:r>
        <w:rPr>
          <w:spacing w:val="-4"/>
        </w:rPr>
        <w:t xml:space="preserve"> </w:t>
      </w:r>
      <w:r>
        <w:rPr>
          <w:spacing w:val="-2"/>
        </w:rPr>
        <w:t>Voceros.</w:t>
      </w:r>
    </w:p>
    <w:p w:rsidR="00593305" w:rsidRDefault="00775104">
      <w:pPr>
        <w:pStyle w:val="Prrafodelista"/>
        <w:numPr>
          <w:ilvl w:val="0"/>
          <w:numId w:val="6"/>
        </w:numPr>
        <w:tabs>
          <w:tab w:val="left" w:pos="817"/>
          <w:tab w:val="left" w:pos="820"/>
        </w:tabs>
        <w:spacing w:before="158" w:line="276" w:lineRule="auto"/>
        <w:ind w:right="353"/>
        <w:jc w:val="both"/>
      </w:pPr>
      <w:r>
        <w:t>Elaborar con anticipación el orden del día, publicar y comunicar con la misma antelación los asuntos</w:t>
      </w:r>
      <w:r>
        <w:rPr>
          <w:spacing w:val="-3"/>
        </w:rPr>
        <w:t xml:space="preserve"> </w:t>
      </w:r>
      <w:r>
        <w:t>sobre</w:t>
      </w:r>
      <w:r>
        <w:rPr>
          <w:spacing w:val="-3"/>
        </w:rPr>
        <w:t xml:space="preserve"> </w:t>
      </w:r>
      <w:r>
        <w:t>los</w:t>
      </w:r>
      <w:r>
        <w:rPr>
          <w:spacing w:val="-3"/>
        </w:rPr>
        <w:t xml:space="preserve"> </w:t>
      </w:r>
      <w:r>
        <w:t>cuales</w:t>
      </w:r>
      <w:r>
        <w:rPr>
          <w:spacing w:val="-3"/>
        </w:rPr>
        <w:t xml:space="preserve"> </w:t>
      </w:r>
      <w:r>
        <w:t>debe</w:t>
      </w:r>
      <w:r>
        <w:rPr>
          <w:spacing w:val="-3"/>
        </w:rPr>
        <w:t xml:space="preserve"> </w:t>
      </w:r>
      <w:r>
        <w:t>ocuparse</w:t>
      </w:r>
      <w:r>
        <w:rPr>
          <w:spacing w:val="-3"/>
        </w:rPr>
        <w:t xml:space="preserve"> </w:t>
      </w:r>
      <w:r>
        <w:t>las</w:t>
      </w:r>
      <w:r>
        <w:rPr>
          <w:spacing w:val="-3"/>
        </w:rPr>
        <w:t xml:space="preserve"> </w:t>
      </w:r>
      <w:r>
        <w:t>Comisiones</w:t>
      </w:r>
      <w:r>
        <w:rPr>
          <w:spacing w:val="-3"/>
        </w:rPr>
        <w:t xml:space="preserve"> </w:t>
      </w:r>
      <w:r>
        <w:t>Permanentes en concordancia con lo aprobado mensualmente en la Junta de Voceros.</w:t>
      </w:r>
    </w:p>
    <w:p w:rsidR="00593305" w:rsidRDefault="00775104">
      <w:pPr>
        <w:pStyle w:val="Prrafodelista"/>
        <w:numPr>
          <w:ilvl w:val="0"/>
          <w:numId w:val="6"/>
        </w:numPr>
        <w:tabs>
          <w:tab w:val="left" w:pos="817"/>
          <w:tab w:val="left" w:pos="820"/>
        </w:tabs>
        <w:spacing w:line="276" w:lineRule="auto"/>
        <w:ind w:right="359"/>
        <w:jc w:val="both"/>
      </w:pPr>
      <w:r>
        <w:t>Gestionar las actividades e informes que se requieran los procesos</w:t>
      </w:r>
      <w:r>
        <w:rPr>
          <w:spacing w:val="-4"/>
        </w:rPr>
        <w:t xml:space="preserve"> </w:t>
      </w:r>
      <w:r>
        <w:t>estratégicos,</w:t>
      </w:r>
      <w:r>
        <w:rPr>
          <w:spacing w:val="-4"/>
        </w:rPr>
        <w:t xml:space="preserve"> </w:t>
      </w:r>
      <w:r>
        <w:t>de apoyo y evaluación de la Corporación.</w:t>
      </w:r>
    </w:p>
    <w:p w:rsidR="00593305" w:rsidRDefault="00775104">
      <w:pPr>
        <w:pStyle w:val="Prrafodelista"/>
        <w:numPr>
          <w:ilvl w:val="0"/>
          <w:numId w:val="6"/>
        </w:numPr>
        <w:tabs>
          <w:tab w:val="left" w:pos="817"/>
          <w:tab w:val="left" w:pos="820"/>
        </w:tabs>
        <w:spacing w:line="276" w:lineRule="auto"/>
        <w:ind w:right="366"/>
        <w:jc w:val="both"/>
      </w:pPr>
      <w:r>
        <w:t>Participar en las políticas y actividades del Modelo Integrado de Planeación y Gestión, necesarias para el desarrollo de los procesos misionales.</w:t>
      </w:r>
    </w:p>
    <w:p w:rsidR="00593305" w:rsidRDefault="00775104">
      <w:pPr>
        <w:pStyle w:val="Prrafodelista"/>
        <w:numPr>
          <w:ilvl w:val="0"/>
          <w:numId w:val="6"/>
        </w:numPr>
        <w:tabs>
          <w:tab w:val="left" w:pos="817"/>
          <w:tab w:val="left" w:pos="820"/>
        </w:tabs>
        <w:spacing w:line="276" w:lineRule="auto"/>
        <w:ind w:right="355"/>
        <w:jc w:val="both"/>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line="276" w:lineRule="auto"/>
        <w:ind w:left="100" w:right="363"/>
        <w:jc w:val="both"/>
      </w:pPr>
      <w:r>
        <w:rPr>
          <w:rFonts w:ascii="Arial" w:hAnsi="Arial"/>
          <w:b/>
        </w:rPr>
        <w:t xml:space="preserve">Artículo 14-. Subdirección de Participación y Relación con la Ciudadanía. </w:t>
      </w:r>
      <w:r>
        <w:t>Son funciones de la Subdirección de Participación y Relación con la Ciudadanía, las siguientes.</w:t>
      </w:r>
    </w:p>
    <w:p w:rsidR="00593305" w:rsidRDefault="00775104">
      <w:pPr>
        <w:pStyle w:val="Prrafodelista"/>
        <w:numPr>
          <w:ilvl w:val="0"/>
          <w:numId w:val="5"/>
        </w:numPr>
        <w:tabs>
          <w:tab w:val="left" w:pos="818"/>
          <w:tab w:val="left" w:pos="820"/>
        </w:tabs>
        <w:spacing w:line="276" w:lineRule="auto"/>
        <w:ind w:right="360"/>
        <w:jc w:val="both"/>
      </w:pPr>
      <w:r>
        <w:t>Diseñar, implementar y realizar seguimiento al modelo, políticas y estrategias de servicio a la ciudadanía del Concejo de Bogotá D.C.</w:t>
      </w:r>
    </w:p>
    <w:p w:rsidR="00593305" w:rsidRDefault="00775104">
      <w:pPr>
        <w:pStyle w:val="Prrafodelista"/>
        <w:numPr>
          <w:ilvl w:val="0"/>
          <w:numId w:val="5"/>
        </w:numPr>
        <w:tabs>
          <w:tab w:val="left" w:pos="818"/>
          <w:tab w:val="left" w:pos="820"/>
        </w:tabs>
        <w:spacing w:line="276" w:lineRule="auto"/>
        <w:ind w:right="362"/>
        <w:jc w:val="both"/>
      </w:pPr>
      <w:r>
        <w:t>Liderar al interior de la Corporación la implementación de</w:t>
      </w:r>
      <w:r>
        <w:rPr>
          <w:spacing w:val="-3"/>
        </w:rPr>
        <w:t xml:space="preserve"> </w:t>
      </w:r>
      <w:r>
        <w:t>políticas</w:t>
      </w:r>
      <w:r>
        <w:rPr>
          <w:spacing w:val="-3"/>
        </w:rPr>
        <w:t xml:space="preserve"> </w:t>
      </w:r>
      <w:r>
        <w:t>que</w:t>
      </w:r>
      <w:r>
        <w:rPr>
          <w:spacing w:val="-3"/>
        </w:rPr>
        <w:t xml:space="preserve"> </w:t>
      </w:r>
      <w:r>
        <w:t>incidan</w:t>
      </w:r>
      <w:r>
        <w:rPr>
          <w:spacing w:val="-3"/>
        </w:rPr>
        <w:t xml:space="preserve"> </w:t>
      </w:r>
      <w:r>
        <w:t>en</w:t>
      </w:r>
      <w:r>
        <w:rPr>
          <w:spacing w:val="-3"/>
        </w:rPr>
        <w:t xml:space="preserve"> </w:t>
      </w:r>
      <w:r>
        <w:t>la relación Estado – Ciudadano.</w:t>
      </w:r>
    </w:p>
    <w:p w:rsidR="00593305" w:rsidRDefault="00775104">
      <w:pPr>
        <w:pStyle w:val="Prrafodelista"/>
        <w:numPr>
          <w:ilvl w:val="0"/>
          <w:numId w:val="5"/>
        </w:numPr>
        <w:tabs>
          <w:tab w:val="left" w:pos="818"/>
          <w:tab w:val="left" w:pos="820"/>
        </w:tabs>
        <w:spacing w:line="276" w:lineRule="auto"/>
        <w:ind w:right="356"/>
        <w:jc w:val="both"/>
      </w:pPr>
      <w:r>
        <w:t>Evaluar, gestionar, direccionar, tramitar y responder las peticiones, quejas y reclamos y/o denuncias presentadas por los ciudadanos o usuarios y comunicar a</w:t>
      </w:r>
      <w:r>
        <w:rPr>
          <w:spacing w:val="40"/>
        </w:rPr>
        <w:t xml:space="preserve"> </w:t>
      </w:r>
      <w:r>
        <w:t>los peticionarios sobre el estado del trámite.</w:t>
      </w:r>
    </w:p>
    <w:p w:rsidR="00593305" w:rsidRDefault="00775104">
      <w:pPr>
        <w:pStyle w:val="Prrafodelista"/>
        <w:numPr>
          <w:ilvl w:val="0"/>
          <w:numId w:val="5"/>
        </w:numPr>
        <w:tabs>
          <w:tab w:val="left" w:pos="818"/>
          <w:tab w:val="left" w:pos="820"/>
        </w:tabs>
        <w:spacing w:line="276" w:lineRule="auto"/>
        <w:ind w:right="364"/>
        <w:jc w:val="both"/>
      </w:pPr>
      <w:r>
        <w:t>Realizar seguimiento a los indicadores y acuerdos de niveles de servicio establecidos en el esquema de servicio a la ciudadanía de la Corporación.</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0"/>
          <w:numId w:val="5"/>
        </w:numPr>
        <w:tabs>
          <w:tab w:val="left" w:pos="818"/>
          <w:tab w:val="left" w:pos="820"/>
        </w:tabs>
        <w:spacing w:before="0" w:line="276" w:lineRule="auto"/>
        <w:ind w:right="358"/>
      </w:pPr>
      <w:r>
        <w:t>Generar, analizar y reportar estadísticas relacionadas</w:t>
      </w:r>
      <w:r>
        <w:rPr>
          <w:spacing w:val="-5"/>
        </w:rPr>
        <w:t xml:space="preserve"> </w:t>
      </w:r>
      <w:r>
        <w:t>con</w:t>
      </w:r>
      <w:r>
        <w:rPr>
          <w:spacing w:val="-5"/>
        </w:rPr>
        <w:t xml:space="preserve"> </w:t>
      </w:r>
      <w:r>
        <w:t>el</w:t>
      </w:r>
      <w:r>
        <w:rPr>
          <w:spacing w:val="-5"/>
        </w:rPr>
        <w:t xml:space="preserve"> </w:t>
      </w:r>
      <w:r>
        <w:t>servicio</w:t>
      </w:r>
      <w:r>
        <w:rPr>
          <w:spacing w:val="-5"/>
        </w:rPr>
        <w:t xml:space="preserve"> </w:t>
      </w:r>
      <w:r>
        <w:t>a</w:t>
      </w:r>
      <w:r>
        <w:rPr>
          <w:spacing w:val="-5"/>
        </w:rPr>
        <w:t xml:space="preserve"> </w:t>
      </w:r>
      <w:r>
        <w:t>la</w:t>
      </w:r>
      <w:r>
        <w:rPr>
          <w:spacing w:val="-5"/>
        </w:rPr>
        <w:t xml:space="preserve"> </w:t>
      </w:r>
      <w:r>
        <w:t>ciudadanía en los diferentes canales de atención.</w:t>
      </w:r>
    </w:p>
    <w:p w:rsidR="00593305" w:rsidRDefault="00775104">
      <w:pPr>
        <w:pStyle w:val="Prrafodelista"/>
        <w:numPr>
          <w:ilvl w:val="0"/>
          <w:numId w:val="5"/>
        </w:numPr>
        <w:tabs>
          <w:tab w:val="left" w:pos="818"/>
        </w:tabs>
        <w:ind w:left="818" w:hanging="358"/>
      </w:pPr>
      <w:r>
        <w:t>Dirigir</w:t>
      </w:r>
      <w:r>
        <w:rPr>
          <w:spacing w:val="7"/>
        </w:rPr>
        <w:t xml:space="preserve"> </w:t>
      </w:r>
      <w:r>
        <w:t>la</w:t>
      </w:r>
      <w:r>
        <w:rPr>
          <w:spacing w:val="9"/>
        </w:rPr>
        <w:t xml:space="preserve"> </w:t>
      </w:r>
      <w:r>
        <w:t>política</w:t>
      </w:r>
      <w:r>
        <w:rPr>
          <w:spacing w:val="9"/>
        </w:rPr>
        <w:t xml:space="preserve"> </w:t>
      </w:r>
      <w:r>
        <w:t>de</w:t>
      </w:r>
      <w:r>
        <w:rPr>
          <w:spacing w:val="10"/>
        </w:rPr>
        <w:t xml:space="preserve"> </w:t>
      </w:r>
      <w:r>
        <w:t>racionalización</w:t>
      </w:r>
      <w:r>
        <w:rPr>
          <w:spacing w:val="9"/>
        </w:rPr>
        <w:t xml:space="preserve"> </w:t>
      </w:r>
      <w:r>
        <w:t>de</w:t>
      </w:r>
      <w:r>
        <w:rPr>
          <w:spacing w:val="9"/>
        </w:rPr>
        <w:t xml:space="preserve"> </w:t>
      </w:r>
      <w:r>
        <w:t>los</w:t>
      </w:r>
      <w:r>
        <w:rPr>
          <w:spacing w:val="-5"/>
        </w:rPr>
        <w:t xml:space="preserve"> </w:t>
      </w:r>
      <w:r>
        <w:t>servicios</w:t>
      </w:r>
      <w:r>
        <w:rPr>
          <w:spacing w:val="-5"/>
        </w:rPr>
        <w:t xml:space="preserve"> </w:t>
      </w:r>
      <w:r>
        <w:t>que</w:t>
      </w:r>
      <w:r>
        <w:rPr>
          <w:spacing w:val="-4"/>
        </w:rPr>
        <w:t xml:space="preserve"> </w:t>
      </w:r>
      <w:r>
        <w:t>presta</w:t>
      </w:r>
      <w:r>
        <w:rPr>
          <w:spacing w:val="-5"/>
        </w:rPr>
        <w:t xml:space="preserve"> </w:t>
      </w:r>
      <w:r>
        <w:t>el</w:t>
      </w:r>
      <w:r>
        <w:rPr>
          <w:spacing w:val="-5"/>
        </w:rPr>
        <w:t xml:space="preserve"> </w:t>
      </w:r>
      <w:r>
        <w:t>Concejo</w:t>
      </w:r>
      <w:r>
        <w:rPr>
          <w:spacing w:val="-5"/>
        </w:rPr>
        <w:t xml:space="preserve"> </w:t>
      </w:r>
      <w:r>
        <w:t>de</w:t>
      </w:r>
      <w:r>
        <w:rPr>
          <w:spacing w:val="-4"/>
        </w:rPr>
        <w:t xml:space="preserve"> </w:t>
      </w:r>
      <w:r>
        <w:rPr>
          <w:spacing w:val="-2"/>
        </w:rPr>
        <w:t>Bogotá</w:t>
      </w:r>
    </w:p>
    <w:p w:rsidR="00593305" w:rsidRDefault="00775104">
      <w:pPr>
        <w:pStyle w:val="Textoindependiente"/>
        <w:spacing w:before="38"/>
        <w:jc w:val="left"/>
      </w:pPr>
      <w:r>
        <w:t>D.C</w:t>
      </w:r>
      <w:r>
        <w:rPr>
          <w:spacing w:val="-2"/>
        </w:rPr>
        <w:t xml:space="preserve"> </w:t>
      </w:r>
      <w:r>
        <w:t>a</w:t>
      </w:r>
      <w:r>
        <w:rPr>
          <w:spacing w:val="-2"/>
        </w:rPr>
        <w:t xml:space="preserve"> </w:t>
      </w:r>
      <w:r>
        <w:t>la</w:t>
      </w:r>
      <w:r>
        <w:rPr>
          <w:spacing w:val="-2"/>
        </w:rPr>
        <w:t xml:space="preserve"> ciudadanía.</w:t>
      </w:r>
    </w:p>
    <w:p w:rsidR="00593305" w:rsidRDefault="00775104">
      <w:pPr>
        <w:pStyle w:val="Prrafodelista"/>
        <w:numPr>
          <w:ilvl w:val="0"/>
          <w:numId w:val="5"/>
        </w:numPr>
        <w:tabs>
          <w:tab w:val="left" w:pos="818"/>
          <w:tab w:val="left" w:pos="820"/>
        </w:tabs>
        <w:spacing w:before="158" w:line="276" w:lineRule="auto"/>
        <w:ind w:right="354"/>
        <w:jc w:val="both"/>
      </w:pPr>
      <w:r>
        <w:t>Dirigir el diseño, implementación y seguimiento de los mecanismos de participación ciudadana en la gestión</w:t>
      </w:r>
      <w:r>
        <w:rPr>
          <w:spacing w:val="-3"/>
        </w:rPr>
        <w:t xml:space="preserve"> </w:t>
      </w:r>
      <w:r>
        <w:t>pública</w:t>
      </w:r>
      <w:r>
        <w:rPr>
          <w:spacing w:val="-3"/>
        </w:rPr>
        <w:t xml:space="preserve"> </w:t>
      </w:r>
      <w:r>
        <w:t>que</w:t>
      </w:r>
      <w:r>
        <w:rPr>
          <w:spacing w:val="-3"/>
        </w:rPr>
        <w:t xml:space="preserve"> </w:t>
      </w:r>
      <w:r>
        <w:t>la</w:t>
      </w:r>
      <w:r>
        <w:rPr>
          <w:spacing w:val="-3"/>
        </w:rPr>
        <w:t xml:space="preserve"> </w:t>
      </w:r>
      <w:r>
        <w:t>Corporación</w:t>
      </w:r>
      <w:r>
        <w:rPr>
          <w:spacing w:val="-3"/>
        </w:rPr>
        <w:t xml:space="preserve"> </w:t>
      </w:r>
      <w:r>
        <w:t>deba</w:t>
      </w:r>
      <w:r>
        <w:rPr>
          <w:spacing w:val="-3"/>
        </w:rPr>
        <w:t xml:space="preserve"> </w:t>
      </w:r>
      <w:r>
        <w:t>aplicar</w:t>
      </w:r>
      <w:r>
        <w:rPr>
          <w:spacing w:val="-3"/>
        </w:rPr>
        <w:t xml:space="preserve"> </w:t>
      </w:r>
      <w:r>
        <w:t>de</w:t>
      </w:r>
      <w:r>
        <w:rPr>
          <w:spacing w:val="-3"/>
        </w:rPr>
        <w:t xml:space="preserve"> </w:t>
      </w:r>
      <w:r>
        <w:t>conformidad</w:t>
      </w:r>
      <w:r>
        <w:rPr>
          <w:spacing w:val="-3"/>
        </w:rPr>
        <w:t xml:space="preserve"> </w:t>
      </w:r>
      <w:r>
        <w:t>con la ley.</w:t>
      </w:r>
    </w:p>
    <w:p w:rsidR="00593305" w:rsidRDefault="00775104">
      <w:pPr>
        <w:pStyle w:val="Prrafodelista"/>
        <w:numPr>
          <w:ilvl w:val="0"/>
          <w:numId w:val="5"/>
        </w:numPr>
        <w:tabs>
          <w:tab w:val="left" w:pos="818"/>
          <w:tab w:val="left" w:pos="820"/>
        </w:tabs>
        <w:spacing w:line="276" w:lineRule="auto"/>
        <w:ind w:right="354"/>
        <w:jc w:val="both"/>
      </w:pPr>
      <w:r>
        <w:t>Coordinar los actores responsables de la aplicación y cumplimiento de la normativa sobre transparencia y acceso a la información pública, y atender los requerimientos relacionados con el cumplimiento del índice de transparencia.</w:t>
      </w:r>
    </w:p>
    <w:p w:rsidR="00593305" w:rsidRDefault="00775104">
      <w:pPr>
        <w:pStyle w:val="Prrafodelista"/>
        <w:numPr>
          <w:ilvl w:val="0"/>
          <w:numId w:val="5"/>
        </w:numPr>
        <w:tabs>
          <w:tab w:val="left" w:pos="818"/>
          <w:tab w:val="left" w:pos="820"/>
        </w:tabs>
        <w:spacing w:line="276" w:lineRule="auto"/>
        <w:ind w:right="358"/>
        <w:jc w:val="both"/>
      </w:pPr>
      <w:r>
        <w:t>Realizar la caracterización y actualización de los grupos de valor e interés del Concejo de Bogotá D.C.</w:t>
      </w:r>
    </w:p>
    <w:p w:rsidR="00593305" w:rsidRDefault="00775104">
      <w:pPr>
        <w:pStyle w:val="Prrafodelista"/>
        <w:numPr>
          <w:ilvl w:val="0"/>
          <w:numId w:val="5"/>
        </w:numPr>
        <w:tabs>
          <w:tab w:val="left" w:pos="817"/>
          <w:tab w:val="left" w:pos="820"/>
        </w:tabs>
        <w:spacing w:line="276" w:lineRule="auto"/>
        <w:ind w:right="364"/>
        <w:jc w:val="both"/>
      </w:pPr>
      <w:r>
        <w:t>Dirigir la rendición de cuentas del Concejo de Bogotá D.C, en coordinación con las demás dependencias de la Corporación.</w:t>
      </w:r>
    </w:p>
    <w:p w:rsidR="00593305" w:rsidRDefault="00775104">
      <w:pPr>
        <w:pStyle w:val="Prrafodelista"/>
        <w:numPr>
          <w:ilvl w:val="0"/>
          <w:numId w:val="5"/>
        </w:numPr>
        <w:tabs>
          <w:tab w:val="left" w:pos="817"/>
          <w:tab w:val="left" w:pos="820"/>
        </w:tabs>
        <w:spacing w:line="276" w:lineRule="auto"/>
        <w:ind w:right="367"/>
        <w:jc w:val="both"/>
      </w:pPr>
      <w:r>
        <w:t>Dirigir el diseño e implementación de la política de gestión del conocimiento del Concejo, en coordinación con las áreas y procesos involucrados.</w:t>
      </w:r>
    </w:p>
    <w:p w:rsidR="00593305" w:rsidRDefault="00775104">
      <w:pPr>
        <w:pStyle w:val="Prrafodelista"/>
        <w:numPr>
          <w:ilvl w:val="0"/>
          <w:numId w:val="5"/>
        </w:numPr>
        <w:tabs>
          <w:tab w:val="left" w:pos="817"/>
          <w:tab w:val="left" w:pos="820"/>
        </w:tabs>
        <w:spacing w:line="276" w:lineRule="auto"/>
        <w:ind w:right="362"/>
        <w:jc w:val="both"/>
      </w:pPr>
      <w:r>
        <w:t>Dirigir la política y estrategias de gestión de la innovación del Concejo, en coordinación con las áreas y procesos involucrados.</w:t>
      </w:r>
    </w:p>
    <w:p w:rsidR="00593305" w:rsidRDefault="00775104">
      <w:pPr>
        <w:pStyle w:val="Prrafodelista"/>
        <w:numPr>
          <w:ilvl w:val="0"/>
          <w:numId w:val="5"/>
        </w:numPr>
        <w:tabs>
          <w:tab w:val="left" w:pos="817"/>
        </w:tabs>
        <w:ind w:left="817" w:hanging="357"/>
        <w:jc w:val="both"/>
      </w:pPr>
      <w:r>
        <w:t>Dirigir</w:t>
      </w:r>
      <w:r>
        <w:rPr>
          <w:spacing w:val="-6"/>
        </w:rPr>
        <w:t xml:space="preserve"> </w:t>
      </w:r>
      <w:r>
        <w:t>el</w:t>
      </w:r>
      <w:r>
        <w:rPr>
          <w:spacing w:val="-5"/>
        </w:rPr>
        <w:t xml:space="preserve"> </w:t>
      </w:r>
      <w:r>
        <w:t>Centro</w:t>
      </w:r>
      <w:r>
        <w:rPr>
          <w:spacing w:val="-6"/>
        </w:rPr>
        <w:t xml:space="preserve"> </w:t>
      </w:r>
      <w:r>
        <w:t>De</w:t>
      </w:r>
      <w:r>
        <w:rPr>
          <w:spacing w:val="-5"/>
        </w:rPr>
        <w:t xml:space="preserve"> </w:t>
      </w:r>
      <w:r>
        <w:t>Pensamiento</w:t>
      </w:r>
      <w:r>
        <w:rPr>
          <w:spacing w:val="-6"/>
        </w:rPr>
        <w:t xml:space="preserve"> </w:t>
      </w:r>
      <w:r>
        <w:t>Normativo</w:t>
      </w:r>
      <w:r>
        <w:rPr>
          <w:spacing w:val="-5"/>
        </w:rPr>
        <w:t xml:space="preserve"> </w:t>
      </w:r>
      <w:r>
        <w:t>del</w:t>
      </w:r>
      <w:r>
        <w:rPr>
          <w:spacing w:val="-6"/>
        </w:rPr>
        <w:t xml:space="preserve"> </w:t>
      </w:r>
      <w:r>
        <w:t>Concejo</w:t>
      </w:r>
      <w:r>
        <w:rPr>
          <w:spacing w:val="-5"/>
        </w:rPr>
        <w:t xml:space="preserve"> </w:t>
      </w:r>
      <w:r>
        <w:t>de</w:t>
      </w:r>
      <w:r>
        <w:rPr>
          <w:spacing w:val="-6"/>
        </w:rPr>
        <w:t xml:space="preserve"> </w:t>
      </w:r>
      <w:r>
        <w:t>Bogotá</w:t>
      </w:r>
      <w:r>
        <w:rPr>
          <w:spacing w:val="-5"/>
        </w:rPr>
        <w:t xml:space="preserve"> </w:t>
      </w:r>
      <w:r>
        <w:rPr>
          <w:spacing w:val="-4"/>
        </w:rPr>
        <w:t>D.C.</w:t>
      </w:r>
    </w:p>
    <w:p w:rsidR="00593305" w:rsidRDefault="00775104">
      <w:pPr>
        <w:pStyle w:val="Prrafodelista"/>
        <w:numPr>
          <w:ilvl w:val="0"/>
          <w:numId w:val="5"/>
        </w:numPr>
        <w:tabs>
          <w:tab w:val="left" w:pos="817"/>
          <w:tab w:val="left" w:pos="820"/>
        </w:tabs>
        <w:spacing w:before="158" w:line="276" w:lineRule="auto"/>
        <w:ind w:right="366"/>
      </w:pPr>
      <w:r>
        <w:t>Liderar,</w:t>
      </w:r>
      <w:r>
        <w:rPr>
          <w:spacing w:val="40"/>
        </w:rPr>
        <w:t xml:space="preserve"> </w:t>
      </w:r>
      <w:r>
        <w:t>ejecutar</w:t>
      </w:r>
      <w:r>
        <w:rPr>
          <w:spacing w:val="40"/>
        </w:rPr>
        <w:t xml:space="preserve"> </w:t>
      </w:r>
      <w:r>
        <w:t>y</w:t>
      </w:r>
      <w:r>
        <w:rPr>
          <w:spacing w:val="40"/>
        </w:rPr>
        <w:t xml:space="preserve"> </w:t>
      </w:r>
      <w:r>
        <w:t>realizar</w:t>
      </w:r>
      <w:r>
        <w:rPr>
          <w:spacing w:val="40"/>
        </w:rPr>
        <w:t xml:space="preserve"> </w:t>
      </w:r>
      <w:r>
        <w:t>seguimiento</w:t>
      </w:r>
      <w:r>
        <w:rPr>
          <w:spacing w:val="40"/>
        </w:rPr>
        <w:t xml:space="preserve"> </w:t>
      </w:r>
      <w:r>
        <w:t>a</w:t>
      </w:r>
      <w:r>
        <w:rPr>
          <w:spacing w:val="40"/>
        </w:rPr>
        <w:t xml:space="preserve"> </w:t>
      </w:r>
      <w:r>
        <w:t>las</w:t>
      </w:r>
      <w:r>
        <w:rPr>
          <w:spacing w:val="40"/>
        </w:rPr>
        <w:t xml:space="preserve"> </w:t>
      </w:r>
      <w:r>
        <w:t>políticas</w:t>
      </w:r>
      <w:r>
        <w:rPr>
          <w:spacing w:val="40"/>
        </w:rPr>
        <w:t xml:space="preserve"> </w:t>
      </w:r>
      <w:r>
        <w:t>del</w:t>
      </w:r>
      <w:r>
        <w:rPr>
          <w:spacing w:val="40"/>
        </w:rPr>
        <w:t xml:space="preserve"> </w:t>
      </w:r>
      <w:r>
        <w:t>Modelo</w:t>
      </w:r>
      <w:r>
        <w:rPr>
          <w:spacing w:val="40"/>
        </w:rPr>
        <w:t xml:space="preserve"> </w:t>
      </w:r>
      <w:r>
        <w:t>Integrado</w:t>
      </w:r>
      <w:r>
        <w:rPr>
          <w:spacing w:val="40"/>
        </w:rPr>
        <w:t xml:space="preserve"> </w:t>
      </w:r>
      <w:r>
        <w:t>de Planeación y Gestión, que le sean asignadas a la dependencia.</w:t>
      </w:r>
    </w:p>
    <w:p w:rsidR="00593305" w:rsidRDefault="00775104">
      <w:pPr>
        <w:pStyle w:val="Prrafodelista"/>
        <w:numPr>
          <w:ilvl w:val="0"/>
          <w:numId w:val="5"/>
        </w:numPr>
        <w:tabs>
          <w:tab w:val="left" w:pos="817"/>
          <w:tab w:val="left" w:pos="820"/>
        </w:tabs>
        <w:spacing w:line="276" w:lineRule="auto"/>
        <w:ind w:right="355"/>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ind w:left="100"/>
      </w:pPr>
      <w:r>
        <w:rPr>
          <w:rFonts w:ascii="Arial" w:hAnsi="Arial"/>
          <w:b/>
        </w:rPr>
        <w:t>Artículo</w:t>
      </w:r>
      <w:r>
        <w:rPr>
          <w:rFonts w:ascii="Arial" w:hAnsi="Arial"/>
          <w:b/>
          <w:spacing w:val="-7"/>
        </w:rPr>
        <w:t xml:space="preserve"> </w:t>
      </w:r>
      <w:r>
        <w:rPr>
          <w:rFonts w:ascii="Arial" w:hAnsi="Arial"/>
          <w:b/>
        </w:rPr>
        <w:t>15-.</w:t>
      </w:r>
      <w:r>
        <w:rPr>
          <w:rFonts w:ascii="Arial" w:hAnsi="Arial"/>
          <w:b/>
          <w:spacing w:val="-6"/>
        </w:rPr>
        <w:t xml:space="preserve"> </w:t>
      </w:r>
      <w:r>
        <w:rPr>
          <w:rFonts w:ascii="Arial" w:hAnsi="Arial"/>
          <w:b/>
        </w:rPr>
        <w:t>Dirección</w:t>
      </w:r>
      <w:r>
        <w:rPr>
          <w:rFonts w:ascii="Arial" w:hAnsi="Arial"/>
          <w:b/>
          <w:spacing w:val="-6"/>
        </w:rPr>
        <w:t xml:space="preserve"> </w:t>
      </w:r>
      <w:r>
        <w:rPr>
          <w:rFonts w:ascii="Arial" w:hAnsi="Arial"/>
          <w:b/>
        </w:rPr>
        <w:t>Jurídica.</w:t>
      </w:r>
      <w:r>
        <w:rPr>
          <w:rFonts w:ascii="Arial" w:hAnsi="Arial"/>
          <w:b/>
          <w:spacing w:val="-6"/>
        </w:rPr>
        <w:t xml:space="preserve"> </w:t>
      </w:r>
      <w:r>
        <w:t>Son</w:t>
      </w:r>
      <w:r>
        <w:rPr>
          <w:spacing w:val="-6"/>
        </w:rPr>
        <w:t xml:space="preserve"> </w:t>
      </w:r>
      <w:r>
        <w:t>funciones</w:t>
      </w:r>
      <w:r>
        <w:rPr>
          <w:spacing w:val="-6"/>
        </w:rPr>
        <w:t xml:space="preserve"> </w:t>
      </w:r>
      <w:r>
        <w:t>de</w:t>
      </w:r>
      <w:r>
        <w:rPr>
          <w:spacing w:val="-6"/>
        </w:rPr>
        <w:t xml:space="preserve"> </w:t>
      </w:r>
      <w:r>
        <w:t>la</w:t>
      </w:r>
      <w:r>
        <w:rPr>
          <w:spacing w:val="-6"/>
        </w:rPr>
        <w:t xml:space="preserve"> </w:t>
      </w:r>
      <w:r>
        <w:t>Dirección</w:t>
      </w:r>
      <w:r>
        <w:rPr>
          <w:spacing w:val="-6"/>
        </w:rPr>
        <w:t xml:space="preserve"> </w:t>
      </w:r>
      <w:r>
        <w:t>Jurídica,</w:t>
      </w:r>
      <w:r>
        <w:rPr>
          <w:spacing w:val="-6"/>
        </w:rPr>
        <w:t xml:space="preserve"> </w:t>
      </w:r>
      <w:r>
        <w:t>las</w:t>
      </w:r>
      <w:r>
        <w:rPr>
          <w:spacing w:val="-6"/>
        </w:rPr>
        <w:t xml:space="preserve"> </w:t>
      </w:r>
      <w:r>
        <w:rPr>
          <w:spacing w:val="-2"/>
        </w:rPr>
        <w:t>siguientes.</w:t>
      </w:r>
    </w:p>
    <w:p w:rsidR="00593305" w:rsidRDefault="00775104">
      <w:pPr>
        <w:pStyle w:val="Prrafodelista"/>
        <w:numPr>
          <w:ilvl w:val="0"/>
          <w:numId w:val="4"/>
        </w:numPr>
        <w:tabs>
          <w:tab w:val="left" w:pos="818"/>
        </w:tabs>
        <w:spacing w:before="158"/>
        <w:ind w:left="818" w:hanging="358"/>
        <w:jc w:val="both"/>
      </w:pPr>
      <w:r>
        <w:t>Dirigir</w:t>
      </w:r>
      <w:r>
        <w:rPr>
          <w:spacing w:val="-8"/>
        </w:rPr>
        <w:t xml:space="preserve"> </w:t>
      </w:r>
      <w:r>
        <w:t>el</w:t>
      </w:r>
      <w:r>
        <w:rPr>
          <w:spacing w:val="-5"/>
        </w:rPr>
        <w:t xml:space="preserve"> </w:t>
      </w:r>
      <w:r>
        <w:t>proceso</w:t>
      </w:r>
      <w:r>
        <w:rPr>
          <w:spacing w:val="-5"/>
        </w:rPr>
        <w:t xml:space="preserve"> </w:t>
      </w:r>
      <w:r>
        <w:t>de</w:t>
      </w:r>
      <w:r>
        <w:rPr>
          <w:spacing w:val="-5"/>
        </w:rPr>
        <w:t xml:space="preserve"> </w:t>
      </w:r>
      <w:r>
        <w:t>gestión</w:t>
      </w:r>
      <w:r>
        <w:rPr>
          <w:spacing w:val="-5"/>
        </w:rPr>
        <w:t xml:space="preserve"> </w:t>
      </w:r>
      <w:r>
        <w:t>jurídica</w:t>
      </w:r>
      <w:r>
        <w:rPr>
          <w:spacing w:val="-5"/>
        </w:rPr>
        <w:t xml:space="preserve"> </w:t>
      </w:r>
      <w:r>
        <w:t>del</w:t>
      </w:r>
      <w:r>
        <w:rPr>
          <w:spacing w:val="-5"/>
        </w:rPr>
        <w:t xml:space="preserve"> </w:t>
      </w:r>
      <w:r>
        <w:t>Concejo</w:t>
      </w:r>
      <w:r>
        <w:rPr>
          <w:spacing w:val="-5"/>
        </w:rPr>
        <w:t xml:space="preserve"> </w:t>
      </w:r>
      <w:r>
        <w:t>de</w:t>
      </w:r>
      <w:r>
        <w:rPr>
          <w:spacing w:val="-5"/>
        </w:rPr>
        <w:t xml:space="preserve"> </w:t>
      </w:r>
      <w:r>
        <w:t>Bogotá</w:t>
      </w:r>
      <w:r>
        <w:rPr>
          <w:spacing w:val="-5"/>
        </w:rPr>
        <w:t xml:space="preserve"> </w:t>
      </w:r>
      <w:r>
        <w:rPr>
          <w:spacing w:val="-4"/>
        </w:rPr>
        <w:t>D.C.</w:t>
      </w:r>
    </w:p>
    <w:p w:rsidR="00593305" w:rsidRDefault="00775104">
      <w:pPr>
        <w:pStyle w:val="Prrafodelista"/>
        <w:numPr>
          <w:ilvl w:val="0"/>
          <w:numId w:val="4"/>
        </w:numPr>
        <w:tabs>
          <w:tab w:val="left" w:pos="818"/>
          <w:tab w:val="left" w:pos="820"/>
        </w:tabs>
        <w:spacing w:before="158" w:line="276" w:lineRule="auto"/>
        <w:ind w:right="357"/>
        <w:jc w:val="both"/>
      </w:pPr>
      <w:r>
        <w:t>Asesorar a la Mesa Directiva, la Secretaría General, las Secretarías de las Comisiones Permanentes, y demás dependencias de la Corporación, en la elaboración, interpretación y aplicación de normas y procedimientos jurídicos.</w:t>
      </w:r>
    </w:p>
    <w:p w:rsidR="00593305" w:rsidRDefault="00775104">
      <w:pPr>
        <w:pStyle w:val="Prrafodelista"/>
        <w:numPr>
          <w:ilvl w:val="0"/>
          <w:numId w:val="4"/>
        </w:numPr>
        <w:tabs>
          <w:tab w:val="left" w:pos="818"/>
          <w:tab w:val="left" w:pos="820"/>
        </w:tabs>
        <w:spacing w:line="276" w:lineRule="auto"/>
        <w:ind w:right="358"/>
        <w:jc w:val="both"/>
      </w:pPr>
      <w:r>
        <w:t>Emitir conceptos y absolver consultas en materia jurídica sobre la interpretación y aplicación de las normas, en los asuntos misionales y de apoyo de competencia</w:t>
      </w:r>
      <w:r>
        <w:rPr>
          <w:spacing w:val="-3"/>
        </w:rPr>
        <w:t xml:space="preserve"> </w:t>
      </w:r>
      <w:r>
        <w:t>de la Corporación.</w:t>
      </w:r>
    </w:p>
    <w:p w:rsidR="00593305" w:rsidRDefault="00775104">
      <w:pPr>
        <w:pStyle w:val="Prrafodelista"/>
        <w:numPr>
          <w:ilvl w:val="0"/>
          <w:numId w:val="4"/>
        </w:numPr>
        <w:tabs>
          <w:tab w:val="left" w:pos="818"/>
          <w:tab w:val="left" w:pos="820"/>
        </w:tabs>
        <w:spacing w:line="276" w:lineRule="auto"/>
        <w:ind w:right="358"/>
        <w:jc w:val="both"/>
      </w:pPr>
      <w:r>
        <w:t>Coordinar con la Alcaldía Mayor de</w:t>
      </w:r>
      <w:r>
        <w:rPr>
          <w:spacing w:val="-3"/>
        </w:rPr>
        <w:t xml:space="preserve"> </w:t>
      </w:r>
      <w:r>
        <w:t>Bogotá,</w:t>
      </w:r>
      <w:r>
        <w:rPr>
          <w:spacing w:val="-3"/>
        </w:rPr>
        <w:t xml:space="preserve"> </w:t>
      </w:r>
      <w:r>
        <w:t>D.C.,</w:t>
      </w:r>
      <w:r>
        <w:rPr>
          <w:spacing w:val="-3"/>
        </w:rPr>
        <w:t xml:space="preserve"> </w:t>
      </w:r>
      <w:r>
        <w:t>la</w:t>
      </w:r>
      <w:r>
        <w:rPr>
          <w:spacing w:val="-3"/>
        </w:rPr>
        <w:t xml:space="preserve"> </w:t>
      </w:r>
      <w:r>
        <w:t>defensa</w:t>
      </w:r>
      <w:r>
        <w:rPr>
          <w:spacing w:val="-3"/>
        </w:rPr>
        <w:t xml:space="preserve"> </w:t>
      </w:r>
      <w:r>
        <w:t>judicial</w:t>
      </w:r>
      <w:r>
        <w:rPr>
          <w:spacing w:val="-3"/>
        </w:rPr>
        <w:t xml:space="preserve"> </w:t>
      </w:r>
      <w:r>
        <w:t>en</w:t>
      </w:r>
      <w:r>
        <w:rPr>
          <w:spacing w:val="-3"/>
        </w:rPr>
        <w:t xml:space="preserve"> </w:t>
      </w:r>
      <w:r>
        <w:t>los</w:t>
      </w:r>
      <w:r>
        <w:rPr>
          <w:spacing w:val="-3"/>
        </w:rPr>
        <w:t xml:space="preserve"> </w:t>
      </w:r>
      <w:r>
        <w:t>procesos litigiosos que se adelanten en contra de la</w:t>
      </w:r>
      <w:r>
        <w:rPr>
          <w:spacing w:val="-3"/>
        </w:rPr>
        <w:t xml:space="preserve"> </w:t>
      </w:r>
      <w:r>
        <w:t>Corporación</w:t>
      </w:r>
      <w:r>
        <w:rPr>
          <w:spacing w:val="-3"/>
        </w:rPr>
        <w:t xml:space="preserve"> </w:t>
      </w:r>
      <w:r>
        <w:t>o</w:t>
      </w:r>
      <w:r>
        <w:rPr>
          <w:spacing w:val="-3"/>
        </w:rPr>
        <w:t xml:space="preserve"> </w:t>
      </w:r>
      <w:r>
        <w:t>en</w:t>
      </w:r>
      <w:r>
        <w:rPr>
          <w:spacing w:val="-3"/>
        </w:rPr>
        <w:t xml:space="preserve"> </w:t>
      </w:r>
      <w:r>
        <w:t>los</w:t>
      </w:r>
      <w:r>
        <w:rPr>
          <w:spacing w:val="-3"/>
        </w:rPr>
        <w:t xml:space="preserve"> </w:t>
      </w:r>
      <w:r>
        <w:t>que</w:t>
      </w:r>
      <w:r>
        <w:rPr>
          <w:spacing w:val="-3"/>
        </w:rPr>
        <w:t xml:space="preserve"> </w:t>
      </w:r>
      <w:r>
        <w:t>éste</w:t>
      </w:r>
      <w:r>
        <w:rPr>
          <w:spacing w:val="-3"/>
        </w:rPr>
        <w:t xml:space="preserve"> </w:t>
      </w:r>
      <w:r>
        <w:t>intervenga como demandante, como tercero interviniente o coadyuvante, en coordinación con las dependencias internas de la administración distrital, cuando corresponda.</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0"/>
          <w:numId w:val="4"/>
        </w:numPr>
        <w:tabs>
          <w:tab w:val="left" w:pos="818"/>
          <w:tab w:val="left" w:pos="820"/>
        </w:tabs>
        <w:spacing w:before="0" w:line="276" w:lineRule="auto"/>
        <w:ind w:right="354"/>
        <w:jc w:val="both"/>
      </w:pPr>
      <w:r>
        <w:t xml:space="preserve">Analizar la viabilidad jurídica de los actos administrativos expedidos por la Mesa </w:t>
      </w:r>
      <w:r>
        <w:rPr>
          <w:spacing w:val="-2"/>
        </w:rPr>
        <w:t>Directiva.</w:t>
      </w:r>
    </w:p>
    <w:p w:rsidR="00593305" w:rsidRDefault="00775104">
      <w:pPr>
        <w:pStyle w:val="Prrafodelista"/>
        <w:numPr>
          <w:ilvl w:val="0"/>
          <w:numId w:val="4"/>
        </w:numPr>
        <w:tabs>
          <w:tab w:val="left" w:pos="818"/>
          <w:tab w:val="left" w:pos="820"/>
        </w:tabs>
        <w:spacing w:line="276" w:lineRule="auto"/>
        <w:ind w:right="365"/>
        <w:jc w:val="both"/>
      </w:pPr>
      <w:r>
        <w:t>Dirigir las estrategias de prevención del daño antijurídico</w:t>
      </w:r>
      <w:r>
        <w:rPr>
          <w:spacing w:val="-4"/>
        </w:rPr>
        <w:t xml:space="preserve"> </w:t>
      </w:r>
      <w:r>
        <w:t>y</w:t>
      </w:r>
      <w:r>
        <w:rPr>
          <w:spacing w:val="-4"/>
        </w:rPr>
        <w:t xml:space="preserve"> </w:t>
      </w:r>
      <w:r>
        <w:t>participar</w:t>
      </w:r>
      <w:r>
        <w:rPr>
          <w:spacing w:val="-4"/>
        </w:rPr>
        <w:t xml:space="preserve"> </w:t>
      </w:r>
      <w:r>
        <w:t>en</w:t>
      </w:r>
      <w:r>
        <w:rPr>
          <w:spacing w:val="-4"/>
        </w:rPr>
        <w:t xml:space="preserve"> </w:t>
      </w:r>
      <w:r>
        <w:t>la</w:t>
      </w:r>
      <w:r>
        <w:rPr>
          <w:spacing w:val="-4"/>
        </w:rPr>
        <w:t xml:space="preserve"> </w:t>
      </w:r>
      <w:r>
        <w:t>definición de los mapas de riesgos jurídicos del Concejo de Bogotá D.C.</w:t>
      </w:r>
    </w:p>
    <w:p w:rsidR="00593305" w:rsidRDefault="00775104">
      <w:pPr>
        <w:pStyle w:val="Prrafodelista"/>
        <w:numPr>
          <w:ilvl w:val="0"/>
          <w:numId w:val="4"/>
        </w:numPr>
        <w:tabs>
          <w:tab w:val="left" w:pos="818"/>
          <w:tab w:val="left" w:pos="820"/>
        </w:tabs>
        <w:spacing w:line="276" w:lineRule="auto"/>
        <w:ind w:right="365"/>
        <w:jc w:val="both"/>
      </w:pPr>
      <w:r>
        <w:t>Dirigir la gestión del Comité de Conciliación del Concejo de Bogotá D.C, de conformidad con la normativa vigente.</w:t>
      </w:r>
    </w:p>
    <w:p w:rsidR="00593305" w:rsidRDefault="00775104">
      <w:pPr>
        <w:pStyle w:val="Prrafodelista"/>
        <w:numPr>
          <w:ilvl w:val="0"/>
          <w:numId w:val="4"/>
        </w:numPr>
        <w:tabs>
          <w:tab w:val="left" w:pos="818"/>
          <w:tab w:val="left" w:pos="820"/>
        </w:tabs>
        <w:spacing w:line="276" w:lineRule="auto"/>
        <w:ind w:right="358"/>
        <w:jc w:val="both"/>
      </w:pPr>
      <w:r>
        <w:t>Compilar y difundir la normativa y la jurisprudencia relacionada con la gestión del Concejo de Bogotá.</w:t>
      </w:r>
    </w:p>
    <w:p w:rsidR="00593305" w:rsidRDefault="00775104">
      <w:pPr>
        <w:pStyle w:val="Prrafodelista"/>
        <w:numPr>
          <w:ilvl w:val="0"/>
          <w:numId w:val="4"/>
        </w:numPr>
        <w:tabs>
          <w:tab w:val="left" w:pos="818"/>
          <w:tab w:val="left" w:pos="820"/>
        </w:tabs>
        <w:spacing w:line="276" w:lineRule="auto"/>
        <w:ind w:right="363"/>
        <w:jc w:val="both"/>
      </w:pPr>
      <w:r>
        <w:t>Mantener la unidad doctrinaria</w:t>
      </w:r>
      <w:r>
        <w:rPr>
          <w:spacing w:val="-4"/>
        </w:rPr>
        <w:t xml:space="preserve"> </w:t>
      </w:r>
      <w:r>
        <w:t>en</w:t>
      </w:r>
      <w:r>
        <w:rPr>
          <w:spacing w:val="-4"/>
        </w:rPr>
        <w:t xml:space="preserve"> </w:t>
      </w:r>
      <w:r>
        <w:t>la</w:t>
      </w:r>
      <w:r>
        <w:rPr>
          <w:spacing w:val="-4"/>
        </w:rPr>
        <w:t xml:space="preserve"> </w:t>
      </w:r>
      <w:r>
        <w:t>interpretación</w:t>
      </w:r>
      <w:r>
        <w:rPr>
          <w:spacing w:val="-4"/>
        </w:rPr>
        <w:t xml:space="preserve"> </w:t>
      </w:r>
      <w:r>
        <w:t>normativa</w:t>
      </w:r>
      <w:r>
        <w:rPr>
          <w:spacing w:val="-4"/>
        </w:rPr>
        <w:t xml:space="preserve"> </w:t>
      </w:r>
      <w:r>
        <w:t>de</w:t>
      </w:r>
      <w:r>
        <w:rPr>
          <w:spacing w:val="-4"/>
        </w:rPr>
        <w:t xml:space="preserve"> </w:t>
      </w:r>
      <w:r>
        <w:t>los</w:t>
      </w:r>
      <w:r>
        <w:rPr>
          <w:spacing w:val="-4"/>
        </w:rPr>
        <w:t xml:space="preserve"> </w:t>
      </w:r>
      <w:r>
        <w:t>asuntos</w:t>
      </w:r>
      <w:r>
        <w:rPr>
          <w:spacing w:val="-4"/>
        </w:rPr>
        <w:t xml:space="preserve"> </w:t>
      </w:r>
      <w:r>
        <w:t>que</w:t>
      </w:r>
      <w:r>
        <w:rPr>
          <w:spacing w:val="-4"/>
        </w:rPr>
        <w:t xml:space="preserve"> </w:t>
      </w:r>
      <w:r>
        <w:t>son de competencia e interés de la Corporación.</w:t>
      </w:r>
    </w:p>
    <w:p w:rsidR="00593305" w:rsidRDefault="00775104">
      <w:pPr>
        <w:pStyle w:val="Prrafodelista"/>
        <w:numPr>
          <w:ilvl w:val="0"/>
          <w:numId w:val="4"/>
        </w:numPr>
        <w:tabs>
          <w:tab w:val="left" w:pos="817"/>
          <w:tab w:val="left" w:pos="820"/>
        </w:tabs>
        <w:spacing w:line="276" w:lineRule="auto"/>
        <w:ind w:right="361"/>
        <w:jc w:val="both"/>
      </w:pPr>
      <w:r>
        <w:t>Ejercer la facultad de cobro persuasivo a favor del Concejo de Bogotá D.C., aplicando las normas y procedimientos vigentes.</w:t>
      </w:r>
    </w:p>
    <w:p w:rsidR="00593305" w:rsidRDefault="00775104">
      <w:pPr>
        <w:pStyle w:val="Prrafodelista"/>
        <w:numPr>
          <w:ilvl w:val="0"/>
          <w:numId w:val="4"/>
        </w:numPr>
        <w:tabs>
          <w:tab w:val="left" w:pos="817"/>
          <w:tab w:val="left" w:pos="820"/>
        </w:tabs>
        <w:spacing w:line="276" w:lineRule="auto"/>
        <w:ind w:right="352"/>
        <w:jc w:val="both"/>
      </w:pPr>
      <w:r>
        <w:t>Adelantar</w:t>
      </w:r>
      <w:r>
        <w:rPr>
          <w:spacing w:val="-3"/>
        </w:rPr>
        <w:t xml:space="preserve"> </w:t>
      </w:r>
      <w:r>
        <w:t>la</w:t>
      </w:r>
      <w:r>
        <w:rPr>
          <w:spacing w:val="-3"/>
        </w:rPr>
        <w:t xml:space="preserve"> </w:t>
      </w:r>
      <w:r>
        <w:t>etapa</w:t>
      </w:r>
      <w:r>
        <w:rPr>
          <w:spacing w:val="-3"/>
        </w:rPr>
        <w:t xml:space="preserve"> </w:t>
      </w:r>
      <w:r>
        <w:t>de</w:t>
      </w:r>
      <w:r>
        <w:rPr>
          <w:spacing w:val="-3"/>
        </w:rPr>
        <w:t xml:space="preserve"> </w:t>
      </w:r>
      <w:r>
        <w:t>juzgamiento</w:t>
      </w:r>
      <w:r>
        <w:rPr>
          <w:spacing w:val="-3"/>
        </w:rPr>
        <w:t xml:space="preserve"> </w:t>
      </w:r>
      <w:r>
        <w:t>en</w:t>
      </w:r>
      <w:r>
        <w:rPr>
          <w:spacing w:val="-3"/>
        </w:rPr>
        <w:t xml:space="preserve"> </w:t>
      </w:r>
      <w:r>
        <w:t>primera</w:t>
      </w:r>
      <w:r>
        <w:rPr>
          <w:spacing w:val="-3"/>
        </w:rPr>
        <w:t xml:space="preserve"> </w:t>
      </w:r>
      <w:r>
        <w:t>instancia</w:t>
      </w:r>
      <w:r>
        <w:rPr>
          <w:spacing w:val="-3"/>
        </w:rPr>
        <w:t xml:space="preserve"> </w:t>
      </w:r>
      <w:r>
        <w:t>de</w:t>
      </w:r>
      <w:r>
        <w:rPr>
          <w:spacing w:val="-3"/>
        </w:rPr>
        <w:t xml:space="preserve"> </w:t>
      </w:r>
      <w:r>
        <w:t>los</w:t>
      </w:r>
      <w:r>
        <w:rPr>
          <w:spacing w:val="-3"/>
        </w:rPr>
        <w:t xml:space="preserve"> </w:t>
      </w:r>
      <w:r>
        <w:t>procesos</w:t>
      </w:r>
      <w:r>
        <w:rPr>
          <w:spacing w:val="-3"/>
        </w:rPr>
        <w:t xml:space="preserve"> </w:t>
      </w:r>
      <w:r>
        <w:t>disciplinarios contra los(as) servidores(as) y ex servidores(as) del Concejo de Bogotá, de conformidad con el Código General Disciplinario o aquella</w:t>
      </w:r>
      <w:r>
        <w:rPr>
          <w:spacing w:val="-4"/>
        </w:rPr>
        <w:t xml:space="preserve"> </w:t>
      </w:r>
      <w:r>
        <w:t>norma</w:t>
      </w:r>
      <w:r>
        <w:rPr>
          <w:spacing w:val="-4"/>
        </w:rPr>
        <w:t xml:space="preserve"> </w:t>
      </w:r>
      <w:r>
        <w:t>que</w:t>
      </w:r>
      <w:r>
        <w:rPr>
          <w:spacing w:val="-4"/>
        </w:rPr>
        <w:t xml:space="preserve"> </w:t>
      </w:r>
      <w:r>
        <w:t>lo</w:t>
      </w:r>
      <w:r>
        <w:rPr>
          <w:spacing w:val="-4"/>
        </w:rPr>
        <w:t xml:space="preserve"> </w:t>
      </w:r>
      <w:r>
        <w:t>modifique</w:t>
      </w:r>
      <w:r>
        <w:rPr>
          <w:spacing w:val="-4"/>
        </w:rPr>
        <w:t xml:space="preserve"> </w:t>
      </w:r>
      <w:r>
        <w:t>o sustituya y las demás disposiciones vigentes sobre la materia.</w:t>
      </w:r>
    </w:p>
    <w:p w:rsidR="00593305" w:rsidRDefault="00775104">
      <w:pPr>
        <w:pStyle w:val="Prrafodelista"/>
        <w:numPr>
          <w:ilvl w:val="0"/>
          <w:numId w:val="4"/>
        </w:numPr>
        <w:tabs>
          <w:tab w:val="left" w:pos="817"/>
          <w:tab w:val="left" w:pos="820"/>
        </w:tabs>
        <w:spacing w:line="276" w:lineRule="auto"/>
        <w:ind w:right="355"/>
        <w:jc w:val="both"/>
      </w:pPr>
      <w:r>
        <w:t>Surtir el proceso de notificación y/o comunicación y organización documental de</w:t>
      </w:r>
      <w:r>
        <w:rPr>
          <w:spacing w:val="-4"/>
        </w:rPr>
        <w:t xml:space="preserve"> </w:t>
      </w:r>
      <w:r>
        <w:t>los expedientes disciplinarios en la etapa de juzgamiento en los términos y forma establecida en la normatividad disciplinaria vigente.</w:t>
      </w:r>
    </w:p>
    <w:p w:rsidR="00593305" w:rsidRDefault="00593305">
      <w:pPr>
        <w:pStyle w:val="Textoindependiente"/>
        <w:spacing w:before="38"/>
        <w:ind w:left="0"/>
        <w:jc w:val="left"/>
      </w:pPr>
    </w:p>
    <w:p w:rsidR="00593305" w:rsidRDefault="00775104">
      <w:pPr>
        <w:pStyle w:val="Prrafodelista"/>
        <w:numPr>
          <w:ilvl w:val="0"/>
          <w:numId w:val="4"/>
        </w:numPr>
        <w:tabs>
          <w:tab w:val="left" w:pos="817"/>
          <w:tab w:val="left" w:pos="820"/>
        </w:tabs>
        <w:spacing w:before="0" w:line="276" w:lineRule="auto"/>
        <w:ind w:right="353"/>
        <w:jc w:val="both"/>
      </w:pPr>
      <w:r>
        <w:t>Mantener actualizada la información de los procesos disciplinarios en etapa de juzgamiento del Concejo de Bogotá.</w:t>
      </w:r>
    </w:p>
    <w:p w:rsidR="00593305" w:rsidRDefault="00593305">
      <w:pPr>
        <w:pStyle w:val="Textoindependiente"/>
        <w:spacing w:before="38"/>
        <w:ind w:left="0"/>
        <w:jc w:val="left"/>
      </w:pPr>
    </w:p>
    <w:p w:rsidR="00593305" w:rsidRDefault="00775104">
      <w:pPr>
        <w:pStyle w:val="Prrafodelista"/>
        <w:numPr>
          <w:ilvl w:val="0"/>
          <w:numId w:val="4"/>
        </w:numPr>
        <w:tabs>
          <w:tab w:val="left" w:pos="817"/>
          <w:tab w:val="left" w:pos="820"/>
        </w:tabs>
        <w:spacing w:before="0" w:line="276" w:lineRule="auto"/>
        <w:ind w:right="357"/>
        <w:jc w:val="both"/>
      </w:pPr>
      <w:r>
        <w:t>Realizar el reporte de las sanciones impuestas a los servidores(as) y ex servidores(as) públicos(as) del Concejo de Bogotá a la Oficina de Control Disciplinario Interno.</w:t>
      </w:r>
    </w:p>
    <w:p w:rsidR="00593305" w:rsidRDefault="00775104">
      <w:pPr>
        <w:pStyle w:val="Prrafodelista"/>
        <w:numPr>
          <w:ilvl w:val="0"/>
          <w:numId w:val="4"/>
        </w:numPr>
        <w:tabs>
          <w:tab w:val="left" w:pos="817"/>
          <w:tab w:val="left" w:pos="820"/>
        </w:tabs>
        <w:spacing w:line="276" w:lineRule="auto"/>
        <w:ind w:right="366"/>
        <w:jc w:val="both"/>
      </w:pPr>
      <w:r>
        <w:t>Liderar, ejecutar y realizar seguimiento a las políticas del Modelo Integrado de Planeación y Gestión, que le sean asignadas a la dependencia.</w:t>
      </w:r>
    </w:p>
    <w:p w:rsidR="00593305" w:rsidRDefault="00775104">
      <w:pPr>
        <w:pStyle w:val="Prrafodelista"/>
        <w:numPr>
          <w:ilvl w:val="0"/>
          <w:numId w:val="4"/>
        </w:numPr>
        <w:tabs>
          <w:tab w:val="left" w:pos="817"/>
          <w:tab w:val="left" w:pos="820"/>
        </w:tabs>
        <w:spacing w:line="276" w:lineRule="auto"/>
        <w:ind w:right="355"/>
        <w:jc w:val="both"/>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line="276" w:lineRule="auto"/>
        <w:ind w:left="100" w:right="358"/>
        <w:jc w:val="both"/>
      </w:pPr>
      <w:r>
        <w:rPr>
          <w:rFonts w:ascii="Arial" w:hAnsi="Arial"/>
          <w:b/>
        </w:rPr>
        <w:t xml:space="preserve">Artículo 16-. Dirección de Talento Humano. </w:t>
      </w:r>
      <w:r>
        <w:t>Son funciones de la Dirección de Talento Humano, las siguientes.</w:t>
      </w:r>
    </w:p>
    <w:p w:rsidR="00593305" w:rsidRDefault="00775104">
      <w:pPr>
        <w:pStyle w:val="Prrafodelista"/>
        <w:numPr>
          <w:ilvl w:val="0"/>
          <w:numId w:val="3"/>
        </w:numPr>
        <w:tabs>
          <w:tab w:val="left" w:pos="818"/>
          <w:tab w:val="left" w:pos="820"/>
        </w:tabs>
        <w:spacing w:line="276" w:lineRule="auto"/>
        <w:ind w:right="359"/>
        <w:jc w:val="both"/>
      </w:pPr>
      <w:r>
        <w:t>Dirigir</w:t>
      </w:r>
      <w:r>
        <w:rPr>
          <w:spacing w:val="-4"/>
        </w:rPr>
        <w:t xml:space="preserve"> </w:t>
      </w:r>
      <w:r>
        <w:t>el</w:t>
      </w:r>
      <w:r>
        <w:rPr>
          <w:spacing w:val="-4"/>
        </w:rPr>
        <w:t xml:space="preserve"> </w:t>
      </w:r>
      <w:r>
        <w:t>proceso</w:t>
      </w:r>
      <w:r>
        <w:rPr>
          <w:spacing w:val="-4"/>
        </w:rPr>
        <w:t xml:space="preserve"> </w:t>
      </w:r>
      <w:r>
        <w:t>de</w:t>
      </w:r>
      <w:r>
        <w:rPr>
          <w:spacing w:val="-4"/>
        </w:rPr>
        <w:t xml:space="preserve"> </w:t>
      </w:r>
      <w:r>
        <w:t>gestión</w:t>
      </w:r>
      <w:r>
        <w:rPr>
          <w:spacing w:val="-4"/>
        </w:rPr>
        <w:t xml:space="preserve"> </w:t>
      </w:r>
      <w:r>
        <w:t>del</w:t>
      </w:r>
      <w:r>
        <w:rPr>
          <w:spacing w:val="-4"/>
        </w:rPr>
        <w:t xml:space="preserve"> </w:t>
      </w:r>
      <w:r>
        <w:t>talento</w:t>
      </w:r>
      <w:r>
        <w:rPr>
          <w:spacing w:val="-4"/>
        </w:rPr>
        <w:t xml:space="preserve"> </w:t>
      </w:r>
      <w:r>
        <w:t>humano,</w:t>
      </w:r>
      <w:r>
        <w:rPr>
          <w:spacing w:val="-4"/>
        </w:rPr>
        <w:t xml:space="preserve"> </w:t>
      </w:r>
      <w:r>
        <w:t>en</w:t>
      </w:r>
      <w:r>
        <w:rPr>
          <w:spacing w:val="-4"/>
        </w:rPr>
        <w:t xml:space="preserve"> </w:t>
      </w:r>
      <w:r>
        <w:t>sus</w:t>
      </w:r>
      <w:r>
        <w:rPr>
          <w:spacing w:val="-4"/>
        </w:rPr>
        <w:t xml:space="preserve"> </w:t>
      </w:r>
      <w:r>
        <w:t>componentes</w:t>
      </w:r>
      <w:r>
        <w:rPr>
          <w:spacing w:val="-4"/>
        </w:rPr>
        <w:t xml:space="preserve"> </w:t>
      </w:r>
      <w:r>
        <w:t>de</w:t>
      </w:r>
      <w:r>
        <w:rPr>
          <w:spacing w:val="-4"/>
        </w:rPr>
        <w:t xml:space="preserve"> </w:t>
      </w:r>
      <w:r>
        <w:t>planeación, gestión y desarrollo.</w:t>
      </w:r>
    </w:p>
    <w:p w:rsidR="00593305" w:rsidRDefault="00775104">
      <w:pPr>
        <w:pStyle w:val="Prrafodelista"/>
        <w:numPr>
          <w:ilvl w:val="0"/>
          <w:numId w:val="3"/>
        </w:numPr>
        <w:tabs>
          <w:tab w:val="left" w:pos="818"/>
          <w:tab w:val="left" w:pos="820"/>
        </w:tabs>
        <w:spacing w:before="200" w:line="276" w:lineRule="auto"/>
        <w:ind w:right="363"/>
        <w:jc w:val="both"/>
      </w:pPr>
      <w:r>
        <w:t>Diseñar, formular, ejecutar y evaluar los planes estratégicos, programas</w:t>
      </w:r>
      <w:r>
        <w:rPr>
          <w:spacing w:val="-6"/>
        </w:rPr>
        <w:t xml:space="preserve"> </w:t>
      </w:r>
      <w:r>
        <w:t>y</w:t>
      </w:r>
      <w:r>
        <w:rPr>
          <w:spacing w:val="-6"/>
        </w:rPr>
        <w:t xml:space="preserve"> </w:t>
      </w:r>
      <w:r>
        <w:t>proyectos para la gestión del talento humano en sus</w:t>
      </w:r>
      <w:r>
        <w:rPr>
          <w:spacing w:val="-3"/>
        </w:rPr>
        <w:t xml:space="preserve"> </w:t>
      </w:r>
      <w:r>
        <w:t>fases</w:t>
      </w:r>
      <w:r>
        <w:rPr>
          <w:spacing w:val="-3"/>
        </w:rPr>
        <w:t xml:space="preserve"> </w:t>
      </w:r>
      <w:r>
        <w:t>de</w:t>
      </w:r>
      <w:r>
        <w:rPr>
          <w:spacing w:val="-3"/>
        </w:rPr>
        <w:t xml:space="preserve"> </w:t>
      </w:r>
      <w:r>
        <w:t>ingreso,</w:t>
      </w:r>
      <w:r>
        <w:rPr>
          <w:spacing w:val="-3"/>
        </w:rPr>
        <w:t xml:space="preserve"> </w:t>
      </w:r>
      <w:r>
        <w:t>permanencia</w:t>
      </w:r>
      <w:r>
        <w:rPr>
          <w:spacing w:val="-3"/>
        </w:rPr>
        <w:t xml:space="preserve"> </w:t>
      </w:r>
      <w:r>
        <w:t>y</w:t>
      </w:r>
      <w:r>
        <w:rPr>
          <w:spacing w:val="-3"/>
        </w:rPr>
        <w:t xml:space="preserve"> </w:t>
      </w:r>
      <w:r>
        <w:t>retiro</w:t>
      </w:r>
      <w:r>
        <w:rPr>
          <w:spacing w:val="-3"/>
        </w:rPr>
        <w:t xml:space="preserve"> </w:t>
      </w:r>
      <w:r>
        <w:t>de</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line="276" w:lineRule="auto"/>
        <w:ind w:right="321"/>
        <w:jc w:val="left"/>
      </w:pPr>
      <w:r>
        <w:t>los</w:t>
      </w:r>
      <w:r>
        <w:rPr>
          <w:spacing w:val="40"/>
        </w:rPr>
        <w:t xml:space="preserve"> </w:t>
      </w:r>
      <w:r>
        <w:t>servidores</w:t>
      </w:r>
      <w:r>
        <w:rPr>
          <w:spacing w:val="40"/>
        </w:rPr>
        <w:t xml:space="preserve"> </w:t>
      </w:r>
      <w:r>
        <w:t>públicos</w:t>
      </w:r>
      <w:r>
        <w:rPr>
          <w:spacing w:val="40"/>
        </w:rPr>
        <w:t xml:space="preserve"> </w:t>
      </w:r>
      <w:r>
        <w:t>del</w:t>
      </w:r>
      <w:r>
        <w:rPr>
          <w:spacing w:val="40"/>
        </w:rPr>
        <w:t xml:space="preserve"> </w:t>
      </w:r>
      <w:r>
        <w:t>Concejo</w:t>
      </w:r>
      <w:r>
        <w:rPr>
          <w:spacing w:val="40"/>
        </w:rPr>
        <w:t xml:space="preserve"> </w:t>
      </w:r>
      <w:r>
        <w:t>de</w:t>
      </w:r>
      <w:r>
        <w:rPr>
          <w:spacing w:val="40"/>
        </w:rPr>
        <w:t xml:space="preserve"> </w:t>
      </w:r>
      <w:r>
        <w:t>Bogotá,</w:t>
      </w:r>
      <w:r>
        <w:rPr>
          <w:spacing w:val="40"/>
        </w:rPr>
        <w:t xml:space="preserve"> </w:t>
      </w:r>
      <w:r>
        <w:t>de</w:t>
      </w:r>
      <w:r>
        <w:rPr>
          <w:spacing w:val="40"/>
        </w:rPr>
        <w:t xml:space="preserve"> </w:t>
      </w:r>
      <w:r>
        <w:t>conformidad</w:t>
      </w:r>
      <w:r>
        <w:rPr>
          <w:spacing w:val="40"/>
        </w:rPr>
        <w:t xml:space="preserve"> </w:t>
      </w:r>
      <w:r>
        <w:t>con</w:t>
      </w:r>
      <w:r>
        <w:rPr>
          <w:spacing w:val="40"/>
        </w:rPr>
        <w:t xml:space="preserve"> </w:t>
      </w:r>
      <w:r>
        <w:t>las</w:t>
      </w:r>
      <w:r>
        <w:rPr>
          <w:spacing w:val="40"/>
        </w:rPr>
        <w:t xml:space="preserve"> </w:t>
      </w:r>
      <w:r>
        <w:t xml:space="preserve">normas </w:t>
      </w:r>
      <w:r>
        <w:rPr>
          <w:spacing w:val="-2"/>
        </w:rPr>
        <w:t>vigentes.</w:t>
      </w:r>
    </w:p>
    <w:p w:rsidR="00593305" w:rsidRDefault="00775104">
      <w:pPr>
        <w:pStyle w:val="Prrafodelista"/>
        <w:numPr>
          <w:ilvl w:val="0"/>
          <w:numId w:val="3"/>
        </w:numPr>
        <w:tabs>
          <w:tab w:val="left" w:pos="818"/>
          <w:tab w:val="left" w:pos="820"/>
        </w:tabs>
        <w:spacing w:before="200" w:line="276" w:lineRule="auto"/>
        <w:ind w:right="357"/>
        <w:jc w:val="both"/>
      </w:pPr>
      <w:r>
        <w:t>Diseñar, administrar, ejecutar y evaluar los planes y programas de formación, capacitación, bienestar</w:t>
      </w:r>
      <w:r>
        <w:rPr>
          <w:spacing w:val="-4"/>
        </w:rPr>
        <w:t xml:space="preserve"> </w:t>
      </w:r>
      <w:r>
        <w:t>social</w:t>
      </w:r>
      <w:r>
        <w:rPr>
          <w:spacing w:val="-4"/>
        </w:rPr>
        <w:t xml:space="preserve"> </w:t>
      </w:r>
      <w:r>
        <w:t>e</w:t>
      </w:r>
      <w:r>
        <w:rPr>
          <w:spacing w:val="-4"/>
        </w:rPr>
        <w:t xml:space="preserve"> </w:t>
      </w:r>
      <w:r>
        <w:t>incentivos</w:t>
      </w:r>
      <w:r>
        <w:rPr>
          <w:spacing w:val="-4"/>
        </w:rPr>
        <w:t xml:space="preserve"> </w:t>
      </w:r>
      <w:r>
        <w:t>de</w:t>
      </w:r>
      <w:r>
        <w:rPr>
          <w:spacing w:val="-4"/>
        </w:rPr>
        <w:t xml:space="preserve"> </w:t>
      </w:r>
      <w:r>
        <w:t>la</w:t>
      </w:r>
      <w:r>
        <w:rPr>
          <w:spacing w:val="-4"/>
        </w:rPr>
        <w:t xml:space="preserve"> </w:t>
      </w:r>
      <w:r>
        <w:t>Corporación,</w:t>
      </w:r>
      <w:r>
        <w:rPr>
          <w:spacing w:val="-4"/>
        </w:rPr>
        <w:t xml:space="preserve"> </w:t>
      </w:r>
      <w:r>
        <w:t>de</w:t>
      </w:r>
      <w:r>
        <w:rPr>
          <w:spacing w:val="-4"/>
        </w:rPr>
        <w:t xml:space="preserve"> </w:t>
      </w:r>
      <w:r>
        <w:t>conformidad</w:t>
      </w:r>
      <w:r>
        <w:rPr>
          <w:spacing w:val="-4"/>
        </w:rPr>
        <w:t xml:space="preserve"> </w:t>
      </w:r>
      <w:r>
        <w:t>con</w:t>
      </w:r>
      <w:r>
        <w:rPr>
          <w:spacing w:val="-4"/>
        </w:rPr>
        <w:t xml:space="preserve"> </w:t>
      </w:r>
      <w:r>
        <w:t>las normas vigentes.</w:t>
      </w:r>
    </w:p>
    <w:p w:rsidR="00593305" w:rsidRDefault="00775104">
      <w:pPr>
        <w:pStyle w:val="Prrafodelista"/>
        <w:numPr>
          <w:ilvl w:val="0"/>
          <w:numId w:val="3"/>
        </w:numPr>
        <w:tabs>
          <w:tab w:val="left" w:pos="818"/>
          <w:tab w:val="left" w:pos="820"/>
        </w:tabs>
        <w:spacing w:before="200" w:line="276" w:lineRule="auto"/>
        <w:ind w:right="362"/>
        <w:jc w:val="both"/>
      </w:pPr>
      <w:r>
        <w:t>Planear, gestionar y mantener el Sistema de Gestión de Seguridad y Salud en el Trabajo del Concejo siguiendo las políticas institucionales y la normatividad vigente.</w:t>
      </w:r>
    </w:p>
    <w:p w:rsidR="00593305" w:rsidRDefault="00775104">
      <w:pPr>
        <w:pStyle w:val="Prrafodelista"/>
        <w:numPr>
          <w:ilvl w:val="0"/>
          <w:numId w:val="3"/>
        </w:numPr>
        <w:tabs>
          <w:tab w:val="left" w:pos="818"/>
          <w:tab w:val="left" w:pos="820"/>
        </w:tabs>
        <w:spacing w:before="200" w:line="276" w:lineRule="auto"/>
        <w:ind w:right="352"/>
        <w:jc w:val="both"/>
      </w:pPr>
      <w:r>
        <w:t>Realizar la liquidación de la nómina, prestaciones sociales y parafiscales de los servidores públicos del Concejo de Bogotá.</w:t>
      </w:r>
    </w:p>
    <w:p w:rsidR="00593305" w:rsidRDefault="00775104">
      <w:pPr>
        <w:pStyle w:val="Prrafodelista"/>
        <w:numPr>
          <w:ilvl w:val="0"/>
          <w:numId w:val="3"/>
        </w:numPr>
        <w:tabs>
          <w:tab w:val="left" w:pos="818"/>
          <w:tab w:val="left" w:pos="820"/>
        </w:tabs>
        <w:spacing w:before="200" w:line="276" w:lineRule="auto"/>
        <w:ind w:right="360"/>
        <w:jc w:val="both"/>
      </w:pPr>
      <w:r>
        <w:t>Elaborar los actos administrativos y demás documentos relacionados con la</w:t>
      </w:r>
      <w:r>
        <w:rPr>
          <w:spacing w:val="-4"/>
        </w:rPr>
        <w:t xml:space="preserve"> </w:t>
      </w:r>
      <w:r>
        <w:t>gestión del talento humano de la Corporación.</w:t>
      </w:r>
    </w:p>
    <w:p w:rsidR="00593305" w:rsidRDefault="00775104">
      <w:pPr>
        <w:pStyle w:val="Prrafodelista"/>
        <w:numPr>
          <w:ilvl w:val="0"/>
          <w:numId w:val="3"/>
        </w:numPr>
        <w:tabs>
          <w:tab w:val="left" w:pos="818"/>
          <w:tab w:val="left" w:pos="820"/>
        </w:tabs>
        <w:spacing w:before="200" w:line="276" w:lineRule="auto"/>
        <w:ind w:right="360"/>
        <w:jc w:val="both"/>
      </w:pPr>
      <w:r>
        <w:t>Gestionar la aplicación y funcionamiento del sistema de carrera administrativa al interior del Concejo, de conformidad con la normativa vigente y los lineamientos emitidos por las entidades competentes.</w:t>
      </w:r>
    </w:p>
    <w:p w:rsidR="00593305" w:rsidRDefault="00775104">
      <w:pPr>
        <w:pStyle w:val="Prrafodelista"/>
        <w:numPr>
          <w:ilvl w:val="0"/>
          <w:numId w:val="3"/>
        </w:numPr>
        <w:tabs>
          <w:tab w:val="left" w:pos="818"/>
          <w:tab w:val="left" w:pos="820"/>
        </w:tabs>
        <w:spacing w:before="200" w:line="276" w:lineRule="auto"/>
        <w:ind w:right="360"/>
        <w:jc w:val="both"/>
      </w:pPr>
      <w:r>
        <w:t>Liderar</w:t>
      </w:r>
      <w:r>
        <w:rPr>
          <w:spacing w:val="-4"/>
        </w:rPr>
        <w:t xml:space="preserve"> </w:t>
      </w:r>
      <w:r>
        <w:t>el</w:t>
      </w:r>
      <w:r>
        <w:rPr>
          <w:spacing w:val="-4"/>
        </w:rPr>
        <w:t xml:space="preserve"> </w:t>
      </w:r>
      <w:r>
        <w:t>desarrollo,</w:t>
      </w:r>
      <w:r>
        <w:rPr>
          <w:spacing w:val="-4"/>
        </w:rPr>
        <w:t xml:space="preserve"> </w:t>
      </w:r>
      <w:r>
        <w:t>aplicación</w:t>
      </w:r>
      <w:r>
        <w:rPr>
          <w:spacing w:val="-4"/>
        </w:rPr>
        <w:t xml:space="preserve"> </w:t>
      </w:r>
      <w:r>
        <w:t>y</w:t>
      </w:r>
      <w:r>
        <w:rPr>
          <w:spacing w:val="-4"/>
        </w:rPr>
        <w:t xml:space="preserve"> </w:t>
      </w:r>
      <w:r>
        <w:t>funcionamiento</w:t>
      </w:r>
      <w:r>
        <w:rPr>
          <w:spacing w:val="-4"/>
        </w:rPr>
        <w:t xml:space="preserve"> </w:t>
      </w:r>
      <w:r>
        <w:t>de</w:t>
      </w:r>
      <w:r>
        <w:rPr>
          <w:spacing w:val="-4"/>
        </w:rPr>
        <w:t xml:space="preserve"> </w:t>
      </w:r>
      <w:r>
        <w:t>los</w:t>
      </w:r>
      <w:r>
        <w:rPr>
          <w:spacing w:val="-4"/>
        </w:rPr>
        <w:t xml:space="preserve"> </w:t>
      </w:r>
      <w:r>
        <w:t>mecanismos</w:t>
      </w:r>
      <w:r>
        <w:rPr>
          <w:spacing w:val="-4"/>
        </w:rPr>
        <w:t xml:space="preserve"> </w:t>
      </w:r>
      <w:r>
        <w:t>de</w:t>
      </w:r>
      <w:r>
        <w:rPr>
          <w:spacing w:val="-4"/>
        </w:rPr>
        <w:t xml:space="preserve"> </w:t>
      </w:r>
      <w:r>
        <w:t>evaluación</w:t>
      </w:r>
      <w:r>
        <w:rPr>
          <w:spacing w:val="-4"/>
        </w:rPr>
        <w:t xml:space="preserve"> </w:t>
      </w:r>
      <w:r>
        <w:t>y valoración del desempeño laboral del personal del Concejo de Bogotá.</w:t>
      </w:r>
    </w:p>
    <w:p w:rsidR="00593305" w:rsidRDefault="00775104">
      <w:pPr>
        <w:pStyle w:val="Prrafodelista"/>
        <w:numPr>
          <w:ilvl w:val="0"/>
          <w:numId w:val="3"/>
        </w:numPr>
        <w:tabs>
          <w:tab w:val="left" w:pos="818"/>
          <w:tab w:val="left" w:pos="820"/>
        </w:tabs>
        <w:spacing w:before="200" w:line="276" w:lineRule="auto"/>
        <w:ind w:right="356"/>
        <w:jc w:val="both"/>
      </w:pPr>
      <w:r>
        <w:t>Coordinar y apoyar, en conjunto con la Oficina Asesora de Planeación, la suscripción, seguimiento y evaluación de los acuerdos de gestión, de conformidad con la ley y los lineamientos institucionales.</w:t>
      </w:r>
    </w:p>
    <w:p w:rsidR="00593305" w:rsidRDefault="00775104">
      <w:pPr>
        <w:pStyle w:val="Prrafodelista"/>
        <w:numPr>
          <w:ilvl w:val="0"/>
          <w:numId w:val="3"/>
        </w:numPr>
        <w:tabs>
          <w:tab w:val="left" w:pos="817"/>
          <w:tab w:val="left" w:pos="820"/>
        </w:tabs>
        <w:spacing w:before="200" w:line="276" w:lineRule="auto"/>
        <w:ind w:right="358"/>
        <w:jc w:val="both"/>
      </w:pPr>
      <w:r>
        <w:t>Mantener actualizado el manual específico de funciones y de competencias</w:t>
      </w:r>
      <w:r>
        <w:rPr>
          <w:spacing w:val="40"/>
        </w:rPr>
        <w:t xml:space="preserve"> </w:t>
      </w:r>
      <w:r>
        <w:t>laborales de la Corporación de conformidad con la normativa vigente.</w:t>
      </w:r>
    </w:p>
    <w:p w:rsidR="00593305" w:rsidRDefault="00775104">
      <w:pPr>
        <w:pStyle w:val="Prrafodelista"/>
        <w:numPr>
          <w:ilvl w:val="0"/>
          <w:numId w:val="3"/>
        </w:numPr>
        <w:tabs>
          <w:tab w:val="left" w:pos="817"/>
          <w:tab w:val="left" w:pos="820"/>
        </w:tabs>
        <w:spacing w:before="200" w:line="276" w:lineRule="auto"/>
        <w:ind w:right="358"/>
        <w:jc w:val="both"/>
      </w:pPr>
      <w:r>
        <w:t>Administrar y mantener actualizada la información sobre la gestión del talento humano del Concejo, en las herramientas dispuestas para tal fin.</w:t>
      </w:r>
    </w:p>
    <w:p w:rsidR="00593305" w:rsidRDefault="00775104">
      <w:pPr>
        <w:pStyle w:val="Prrafodelista"/>
        <w:numPr>
          <w:ilvl w:val="0"/>
          <w:numId w:val="3"/>
        </w:numPr>
        <w:tabs>
          <w:tab w:val="left" w:pos="817"/>
          <w:tab w:val="left" w:pos="820"/>
        </w:tabs>
        <w:spacing w:before="200" w:line="276" w:lineRule="auto"/>
        <w:ind w:right="353"/>
        <w:jc w:val="both"/>
      </w:pPr>
      <w:r>
        <w:t>Gestionar el desarrollo de acciones para la organización, trámite y seguimiento de las diferentes modalidades de trabajo para los servidores públicos del Concejo.</w:t>
      </w:r>
    </w:p>
    <w:p w:rsidR="00593305" w:rsidRDefault="00775104">
      <w:pPr>
        <w:pStyle w:val="Prrafodelista"/>
        <w:numPr>
          <w:ilvl w:val="0"/>
          <w:numId w:val="3"/>
        </w:numPr>
        <w:tabs>
          <w:tab w:val="left" w:pos="817"/>
          <w:tab w:val="left" w:pos="820"/>
        </w:tabs>
        <w:spacing w:before="200" w:line="276" w:lineRule="auto"/>
        <w:ind w:right="364"/>
        <w:jc w:val="both"/>
      </w:pPr>
      <w:r>
        <w:t>Custodiar y mantener actualizadas las historias laborales de los servidores y exservidores públicos del Concejo, de acuerdo con la normativa vigente.</w:t>
      </w:r>
    </w:p>
    <w:p w:rsidR="00593305" w:rsidRDefault="00775104">
      <w:pPr>
        <w:pStyle w:val="Prrafodelista"/>
        <w:numPr>
          <w:ilvl w:val="0"/>
          <w:numId w:val="3"/>
        </w:numPr>
        <w:tabs>
          <w:tab w:val="left" w:pos="817"/>
        </w:tabs>
        <w:spacing w:before="200"/>
        <w:ind w:left="817" w:hanging="357"/>
      </w:pPr>
      <w:r>
        <w:t>Expedir</w:t>
      </w:r>
      <w:r>
        <w:rPr>
          <w:spacing w:val="-10"/>
        </w:rPr>
        <w:t xml:space="preserve"> </w:t>
      </w:r>
      <w:r>
        <w:t>las</w:t>
      </w:r>
      <w:r>
        <w:rPr>
          <w:spacing w:val="-7"/>
        </w:rPr>
        <w:t xml:space="preserve"> </w:t>
      </w:r>
      <w:r>
        <w:t>certificaciones</w:t>
      </w:r>
      <w:r>
        <w:rPr>
          <w:spacing w:val="-7"/>
        </w:rPr>
        <w:t xml:space="preserve"> </w:t>
      </w:r>
      <w:r>
        <w:t>laborales,</w:t>
      </w:r>
      <w:r>
        <w:rPr>
          <w:spacing w:val="-8"/>
        </w:rPr>
        <w:t xml:space="preserve"> </w:t>
      </w:r>
      <w:r>
        <w:t>de</w:t>
      </w:r>
      <w:r>
        <w:rPr>
          <w:spacing w:val="-7"/>
        </w:rPr>
        <w:t xml:space="preserve"> </w:t>
      </w:r>
      <w:r>
        <w:t>conformidad</w:t>
      </w:r>
      <w:r>
        <w:rPr>
          <w:spacing w:val="-7"/>
        </w:rPr>
        <w:t xml:space="preserve"> </w:t>
      </w:r>
      <w:r>
        <w:t>con</w:t>
      </w:r>
      <w:r>
        <w:rPr>
          <w:spacing w:val="-8"/>
        </w:rPr>
        <w:t xml:space="preserve"> </w:t>
      </w:r>
      <w:r>
        <w:t>el</w:t>
      </w:r>
      <w:r>
        <w:rPr>
          <w:spacing w:val="-7"/>
        </w:rPr>
        <w:t xml:space="preserve"> </w:t>
      </w:r>
      <w:r>
        <w:t>procedimiento</w:t>
      </w:r>
      <w:r>
        <w:rPr>
          <w:spacing w:val="-7"/>
        </w:rPr>
        <w:t xml:space="preserve"> </w:t>
      </w:r>
      <w:r>
        <w:rPr>
          <w:spacing w:val="-2"/>
        </w:rPr>
        <w:t>interno.</w:t>
      </w:r>
    </w:p>
    <w:p w:rsidR="00593305" w:rsidRDefault="00775104">
      <w:pPr>
        <w:pStyle w:val="Prrafodelista"/>
        <w:numPr>
          <w:ilvl w:val="0"/>
          <w:numId w:val="3"/>
        </w:numPr>
        <w:tabs>
          <w:tab w:val="left" w:pos="817"/>
          <w:tab w:val="left" w:pos="820"/>
        </w:tabs>
        <w:spacing w:before="238" w:line="276" w:lineRule="auto"/>
        <w:ind w:right="367"/>
        <w:jc w:val="both"/>
      </w:pPr>
      <w:r>
        <w:t>Liderar las actividades relacionadas con gestión del cambio, cultura y clima organizacional en la Corporación.</w:t>
      </w:r>
    </w:p>
    <w:p w:rsidR="00593305" w:rsidRDefault="00775104">
      <w:pPr>
        <w:pStyle w:val="Prrafodelista"/>
        <w:numPr>
          <w:ilvl w:val="0"/>
          <w:numId w:val="3"/>
        </w:numPr>
        <w:tabs>
          <w:tab w:val="left" w:pos="817"/>
          <w:tab w:val="left" w:pos="820"/>
        </w:tabs>
        <w:spacing w:before="200" w:line="276" w:lineRule="auto"/>
        <w:ind w:right="356"/>
        <w:jc w:val="both"/>
      </w:pPr>
      <w:r>
        <w:t>Apoyar la implementación de la estrategia de comunicación</w:t>
      </w:r>
      <w:r>
        <w:rPr>
          <w:spacing w:val="-3"/>
        </w:rPr>
        <w:t xml:space="preserve"> </w:t>
      </w:r>
      <w:r>
        <w:t>interna</w:t>
      </w:r>
      <w:r>
        <w:rPr>
          <w:spacing w:val="-3"/>
        </w:rPr>
        <w:t xml:space="preserve"> </w:t>
      </w:r>
      <w:r>
        <w:t>y</w:t>
      </w:r>
      <w:r>
        <w:rPr>
          <w:spacing w:val="-3"/>
        </w:rPr>
        <w:t xml:space="preserve"> </w:t>
      </w:r>
      <w:r>
        <w:t>organizacional en materia</w:t>
      </w:r>
      <w:r>
        <w:rPr>
          <w:spacing w:val="-4"/>
        </w:rPr>
        <w:t xml:space="preserve"> </w:t>
      </w:r>
      <w:r>
        <w:t>de</w:t>
      </w:r>
      <w:r>
        <w:rPr>
          <w:spacing w:val="-4"/>
        </w:rPr>
        <w:t xml:space="preserve"> </w:t>
      </w:r>
      <w:r>
        <w:t>gestión</w:t>
      </w:r>
      <w:r>
        <w:rPr>
          <w:spacing w:val="-4"/>
        </w:rPr>
        <w:t xml:space="preserve"> </w:t>
      </w:r>
      <w:r>
        <w:t>del</w:t>
      </w:r>
      <w:r>
        <w:rPr>
          <w:spacing w:val="-4"/>
        </w:rPr>
        <w:t xml:space="preserve"> </w:t>
      </w:r>
      <w:r>
        <w:t>talento</w:t>
      </w:r>
      <w:r>
        <w:rPr>
          <w:spacing w:val="-4"/>
        </w:rPr>
        <w:t xml:space="preserve"> </w:t>
      </w:r>
      <w:r>
        <w:t>humano,</w:t>
      </w:r>
      <w:r>
        <w:rPr>
          <w:spacing w:val="-4"/>
        </w:rPr>
        <w:t xml:space="preserve"> </w:t>
      </w:r>
      <w:r>
        <w:t>en</w:t>
      </w:r>
      <w:r>
        <w:rPr>
          <w:spacing w:val="-4"/>
        </w:rPr>
        <w:t xml:space="preserve"> </w:t>
      </w:r>
      <w:r>
        <w:t>coordinación</w:t>
      </w:r>
      <w:r>
        <w:rPr>
          <w:spacing w:val="-4"/>
        </w:rPr>
        <w:t xml:space="preserve"> </w:t>
      </w:r>
      <w:r>
        <w:t>con</w:t>
      </w:r>
      <w:r>
        <w:rPr>
          <w:spacing w:val="-4"/>
        </w:rPr>
        <w:t xml:space="preserve"> </w:t>
      </w:r>
      <w:r>
        <w:t>la</w:t>
      </w:r>
      <w:r>
        <w:rPr>
          <w:spacing w:val="-4"/>
        </w:rPr>
        <w:t xml:space="preserve"> </w:t>
      </w:r>
      <w:r>
        <w:t>Oficina</w:t>
      </w:r>
      <w:r>
        <w:rPr>
          <w:spacing w:val="-4"/>
        </w:rPr>
        <w:t xml:space="preserve"> </w:t>
      </w:r>
      <w:r>
        <w:t>Asesora</w:t>
      </w:r>
      <w:r>
        <w:rPr>
          <w:spacing w:val="-4"/>
        </w:rPr>
        <w:t xml:space="preserve"> </w:t>
      </w:r>
      <w:r>
        <w:t>de</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jc w:val="left"/>
      </w:pPr>
      <w:r>
        <w:t>Comunicaciones</w:t>
      </w:r>
      <w:r>
        <w:rPr>
          <w:spacing w:val="-8"/>
        </w:rPr>
        <w:t xml:space="preserve"> </w:t>
      </w:r>
      <w:r>
        <w:t>y</w:t>
      </w:r>
      <w:r>
        <w:rPr>
          <w:spacing w:val="-7"/>
        </w:rPr>
        <w:t xml:space="preserve"> </w:t>
      </w:r>
      <w:r>
        <w:rPr>
          <w:spacing w:val="-2"/>
        </w:rPr>
        <w:t>Protocolo.</w:t>
      </w:r>
    </w:p>
    <w:p w:rsidR="00593305" w:rsidRDefault="00775104">
      <w:pPr>
        <w:pStyle w:val="Prrafodelista"/>
        <w:numPr>
          <w:ilvl w:val="0"/>
          <w:numId w:val="3"/>
        </w:numPr>
        <w:tabs>
          <w:tab w:val="left" w:pos="817"/>
          <w:tab w:val="left" w:pos="820"/>
        </w:tabs>
        <w:spacing w:before="238" w:line="276" w:lineRule="auto"/>
        <w:ind w:right="366"/>
        <w:jc w:val="both"/>
      </w:pPr>
      <w:r>
        <w:t>Liderar, ejecutar y realizar seguimiento a las políticas del Modelo Integrado de Planeación y Gestión, que le sean asignadas a la dependencia.</w:t>
      </w:r>
    </w:p>
    <w:p w:rsidR="00593305" w:rsidRDefault="00775104">
      <w:pPr>
        <w:pStyle w:val="Prrafodelista"/>
        <w:numPr>
          <w:ilvl w:val="0"/>
          <w:numId w:val="3"/>
        </w:numPr>
        <w:tabs>
          <w:tab w:val="left" w:pos="817"/>
          <w:tab w:val="left" w:pos="820"/>
        </w:tabs>
        <w:spacing w:before="200" w:line="276" w:lineRule="auto"/>
        <w:ind w:right="355"/>
        <w:jc w:val="both"/>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200" w:line="276" w:lineRule="auto"/>
        <w:ind w:left="100" w:right="355"/>
        <w:jc w:val="both"/>
      </w:pPr>
      <w:r>
        <w:rPr>
          <w:rFonts w:ascii="Arial" w:hAnsi="Arial"/>
          <w:b/>
        </w:rPr>
        <w:t xml:space="preserve">Artículo 17-. Dirección Administrativa. </w:t>
      </w:r>
      <w:r>
        <w:t xml:space="preserve">Son funciones de la Dirección Administrativa, las </w:t>
      </w:r>
      <w:r>
        <w:rPr>
          <w:spacing w:val="-2"/>
        </w:rPr>
        <w:t>siguientes.</w:t>
      </w:r>
    </w:p>
    <w:p w:rsidR="00593305" w:rsidRDefault="00775104">
      <w:pPr>
        <w:pStyle w:val="Prrafodelista"/>
        <w:numPr>
          <w:ilvl w:val="0"/>
          <w:numId w:val="2"/>
        </w:numPr>
        <w:tabs>
          <w:tab w:val="left" w:pos="818"/>
          <w:tab w:val="left" w:pos="820"/>
        </w:tabs>
        <w:spacing w:line="276" w:lineRule="auto"/>
        <w:ind w:right="358"/>
        <w:jc w:val="both"/>
      </w:pPr>
      <w:r>
        <w:t>Dirigir y controlar los servicios administrativos necesarios</w:t>
      </w:r>
      <w:r>
        <w:rPr>
          <w:spacing w:val="-4"/>
        </w:rPr>
        <w:t xml:space="preserve"> </w:t>
      </w:r>
      <w:r>
        <w:t>para</w:t>
      </w:r>
      <w:r>
        <w:rPr>
          <w:spacing w:val="-4"/>
        </w:rPr>
        <w:t xml:space="preserve"> </w:t>
      </w:r>
      <w:r>
        <w:t>el</w:t>
      </w:r>
      <w:r>
        <w:rPr>
          <w:spacing w:val="-4"/>
        </w:rPr>
        <w:t xml:space="preserve"> </w:t>
      </w:r>
      <w:r>
        <w:t>funcionamiento</w:t>
      </w:r>
      <w:r>
        <w:rPr>
          <w:spacing w:val="-4"/>
        </w:rPr>
        <w:t xml:space="preserve"> </w:t>
      </w:r>
      <w:r>
        <w:t>del Concejo de Bogotá D.C.</w:t>
      </w:r>
    </w:p>
    <w:p w:rsidR="00593305" w:rsidRDefault="00775104">
      <w:pPr>
        <w:pStyle w:val="Prrafodelista"/>
        <w:numPr>
          <w:ilvl w:val="0"/>
          <w:numId w:val="2"/>
        </w:numPr>
        <w:tabs>
          <w:tab w:val="left" w:pos="818"/>
          <w:tab w:val="left" w:pos="820"/>
        </w:tabs>
        <w:spacing w:line="276" w:lineRule="auto"/>
        <w:ind w:right="365"/>
        <w:jc w:val="both"/>
      </w:pPr>
      <w:r>
        <w:t>Administrar, controlar, preservar y llevar el registro de los bienes, almacenamiento, custodia y distribución</w:t>
      </w:r>
      <w:r>
        <w:rPr>
          <w:spacing w:val="-4"/>
        </w:rPr>
        <w:t xml:space="preserve"> </w:t>
      </w:r>
      <w:r>
        <w:t>de</w:t>
      </w:r>
      <w:r>
        <w:rPr>
          <w:spacing w:val="-4"/>
        </w:rPr>
        <w:t xml:space="preserve"> </w:t>
      </w:r>
      <w:r>
        <w:t>los</w:t>
      </w:r>
      <w:r>
        <w:rPr>
          <w:spacing w:val="-4"/>
        </w:rPr>
        <w:t xml:space="preserve"> </w:t>
      </w:r>
      <w:r>
        <w:t>bienes</w:t>
      </w:r>
      <w:r>
        <w:rPr>
          <w:spacing w:val="-4"/>
        </w:rPr>
        <w:t xml:space="preserve"> </w:t>
      </w:r>
      <w:r>
        <w:t>y</w:t>
      </w:r>
      <w:r>
        <w:rPr>
          <w:spacing w:val="-4"/>
        </w:rPr>
        <w:t xml:space="preserve"> </w:t>
      </w:r>
      <w:r>
        <w:t>servicios</w:t>
      </w:r>
      <w:r>
        <w:rPr>
          <w:spacing w:val="-4"/>
        </w:rPr>
        <w:t xml:space="preserve"> </w:t>
      </w:r>
      <w:r>
        <w:t>que</w:t>
      </w:r>
      <w:r>
        <w:rPr>
          <w:spacing w:val="-4"/>
        </w:rPr>
        <w:t xml:space="preserve"> </w:t>
      </w:r>
      <w:r>
        <w:t>asignados</w:t>
      </w:r>
      <w:r>
        <w:rPr>
          <w:spacing w:val="-4"/>
        </w:rPr>
        <w:t xml:space="preserve"> </w:t>
      </w:r>
      <w:r>
        <w:t>al</w:t>
      </w:r>
      <w:r>
        <w:rPr>
          <w:spacing w:val="-4"/>
        </w:rPr>
        <w:t xml:space="preserve"> </w:t>
      </w:r>
      <w:r>
        <w:t>Concejo</w:t>
      </w:r>
      <w:r>
        <w:rPr>
          <w:spacing w:val="-4"/>
        </w:rPr>
        <w:t xml:space="preserve"> </w:t>
      </w:r>
      <w:r>
        <w:t>de</w:t>
      </w:r>
      <w:r>
        <w:rPr>
          <w:spacing w:val="-4"/>
        </w:rPr>
        <w:t xml:space="preserve"> </w:t>
      </w:r>
      <w:r>
        <w:t>Bogotá por parte de la Secretaría Distrital de Hacienda.</w:t>
      </w:r>
    </w:p>
    <w:p w:rsidR="00593305" w:rsidRDefault="00775104">
      <w:pPr>
        <w:pStyle w:val="Prrafodelista"/>
        <w:numPr>
          <w:ilvl w:val="0"/>
          <w:numId w:val="2"/>
        </w:numPr>
        <w:tabs>
          <w:tab w:val="left" w:pos="818"/>
          <w:tab w:val="left" w:pos="820"/>
        </w:tabs>
        <w:spacing w:line="276" w:lineRule="auto"/>
        <w:ind w:right="363"/>
        <w:jc w:val="both"/>
      </w:pPr>
      <w:r>
        <w:t>Dirigir, coordinar, controlar y evaluar las actividades relacionadas con</w:t>
      </w:r>
      <w:r>
        <w:rPr>
          <w:spacing w:val="-6"/>
        </w:rPr>
        <w:t xml:space="preserve"> </w:t>
      </w:r>
      <w:r>
        <w:t>las</w:t>
      </w:r>
      <w:r>
        <w:rPr>
          <w:spacing w:val="-6"/>
        </w:rPr>
        <w:t xml:space="preserve"> </w:t>
      </w:r>
      <w:r>
        <w:t>solicitudes de</w:t>
      </w:r>
      <w:r>
        <w:rPr>
          <w:spacing w:val="-1"/>
        </w:rPr>
        <w:t xml:space="preserve"> </w:t>
      </w:r>
      <w:r>
        <w:t>servicios</w:t>
      </w:r>
      <w:r>
        <w:rPr>
          <w:spacing w:val="-1"/>
        </w:rPr>
        <w:t xml:space="preserve"> </w:t>
      </w:r>
      <w:r>
        <w:t>de</w:t>
      </w:r>
      <w:r>
        <w:rPr>
          <w:spacing w:val="-1"/>
        </w:rPr>
        <w:t xml:space="preserve"> </w:t>
      </w:r>
      <w:r>
        <w:t>mantenimiento,</w:t>
      </w:r>
      <w:r>
        <w:rPr>
          <w:spacing w:val="-1"/>
        </w:rPr>
        <w:t xml:space="preserve"> </w:t>
      </w:r>
      <w:r>
        <w:t>uso</w:t>
      </w:r>
      <w:r>
        <w:rPr>
          <w:spacing w:val="-1"/>
        </w:rPr>
        <w:t xml:space="preserve"> </w:t>
      </w:r>
      <w:r>
        <w:t>de</w:t>
      </w:r>
      <w:r>
        <w:rPr>
          <w:spacing w:val="-1"/>
        </w:rPr>
        <w:t xml:space="preserve"> </w:t>
      </w:r>
      <w:r>
        <w:t>las</w:t>
      </w:r>
      <w:r>
        <w:rPr>
          <w:spacing w:val="-1"/>
        </w:rPr>
        <w:t xml:space="preserve"> </w:t>
      </w:r>
      <w:r>
        <w:t>instalaciones,</w:t>
      </w:r>
      <w:r>
        <w:rPr>
          <w:spacing w:val="-1"/>
        </w:rPr>
        <w:t xml:space="preserve"> </w:t>
      </w:r>
      <w:r>
        <w:t>ingreso</w:t>
      </w:r>
      <w:r>
        <w:rPr>
          <w:spacing w:val="-1"/>
        </w:rPr>
        <w:t xml:space="preserve"> </w:t>
      </w:r>
      <w:r>
        <w:t>y/o</w:t>
      </w:r>
      <w:r>
        <w:rPr>
          <w:spacing w:val="-1"/>
        </w:rPr>
        <w:t xml:space="preserve"> </w:t>
      </w:r>
      <w:r>
        <w:t>retiro</w:t>
      </w:r>
      <w:r>
        <w:rPr>
          <w:spacing w:val="-1"/>
        </w:rPr>
        <w:t xml:space="preserve"> </w:t>
      </w:r>
      <w:r>
        <w:t>de</w:t>
      </w:r>
      <w:r>
        <w:rPr>
          <w:spacing w:val="-1"/>
        </w:rPr>
        <w:t xml:space="preserve"> </w:t>
      </w:r>
      <w:r>
        <w:t>bienes.</w:t>
      </w:r>
    </w:p>
    <w:p w:rsidR="00593305" w:rsidRDefault="00775104">
      <w:pPr>
        <w:pStyle w:val="Prrafodelista"/>
        <w:numPr>
          <w:ilvl w:val="0"/>
          <w:numId w:val="2"/>
        </w:numPr>
        <w:tabs>
          <w:tab w:val="left" w:pos="818"/>
          <w:tab w:val="left" w:pos="820"/>
        </w:tabs>
        <w:spacing w:line="276" w:lineRule="auto"/>
        <w:ind w:right="362"/>
        <w:jc w:val="both"/>
      </w:pPr>
      <w:r>
        <w:t>Gestionar y hacer seguimiento a los seguros que se</w:t>
      </w:r>
      <w:r>
        <w:rPr>
          <w:spacing w:val="-3"/>
        </w:rPr>
        <w:t xml:space="preserve"> </w:t>
      </w:r>
      <w:r>
        <w:t>requieran</w:t>
      </w:r>
      <w:r>
        <w:rPr>
          <w:spacing w:val="-3"/>
        </w:rPr>
        <w:t xml:space="preserve"> </w:t>
      </w:r>
      <w:r>
        <w:t>para</w:t>
      </w:r>
      <w:r>
        <w:rPr>
          <w:spacing w:val="-3"/>
        </w:rPr>
        <w:t xml:space="preserve"> </w:t>
      </w:r>
      <w:r>
        <w:t>la</w:t>
      </w:r>
      <w:r>
        <w:rPr>
          <w:spacing w:val="-3"/>
        </w:rPr>
        <w:t xml:space="preserve"> </w:t>
      </w:r>
      <w:r>
        <w:t>protección</w:t>
      </w:r>
      <w:r>
        <w:rPr>
          <w:spacing w:val="-3"/>
        </w:rPr>
        <w:t xml:space="preserve"> </w:t>
      </w:r>
      <w:r>
        <w:t>de los activos del Concejo.</w:t>
      </w:r>
    </w:p>
    <w:p w:rsidR="00593305" w:rsidRDefault="00775104">
      <w:pPr>
        <w:pStyle w:val="Prrafodelista"/>
        <w:numPr>
          <w:ilvl w:val="0"/>
          <w:numId w:val="2"/>
        </w:numPr>
        <w:tabs>
          <w:tab w:val="left" w:pos="818"/>
          <w:tab w:val="left" w:pos="820"/>
        </w:tabs>
        <w:spacing w:line="276" w:lineRule="auto"/>
        <w:ind w:right="360"/>
        <w:jc w:val="both"/>
      </w:pPr>
      <w:r>
        <w:t xml:space="preserve">Dirigir la prestación de servicios generales relacionados con arrendamientos, adecuaciones locativas, apoyo logístico, aseo, cafetería, transporte y vigilancia del </w:t>
      </w:r>
      <w:r>
        <w:rPr>
          <w:spacing w:val="-2"/>
        </w:rPr>
        <w:t>Concejo.</w:t>
      </w:r>
    </w:p>
    <w:p w:rsidR="00593305" w:rsidRDefault="00775104">
      <w:pPr>
        <w:pStyle w:val="Prrafodelista"/>
        <w:numPr>
          <w:ilvl w:val="0"/>
          <w:numId w:val="2"/>
        </w:numPr>
        <w:tabs>
          <w:tab w:val="left" w:pos="818"/>
          <w:tab w:val="left" w:pos="820"/>
        </w:tabs>
        <w:spacing w:line="276" w:lineRule="auto"/>
        <w:ind w:right="353"/>
        <w:jc w:val="both"/>
      </w:pPr>
      <w:r>
        <w:t>Administrar el parque automotor asignado al Concejo y coordinar la prestación del servicio transporte.</w:t>
      </w:r>
    </w:p>
    <w:p w:rsidR="00593305" w:rsidRDefault="00775104">
      <w:pPr>
        <w:pStyle w:val="Prrafodelista"/>
        <w:numPr>
          <w:ilvl w:val="0"/>
          <w:numId w:val="2"/>
        </w:numPr>
        <w:tabs>
          <w:tab w:val="left" w:pos="818"/>
          <w:tab w:val="left" w:pos="820"/>
        </w:tabs>
        <w:spacing w:line="276" w:lineRule="auto"/>
        <w:ind w:right="358"/>
        <w:jc w:val="both"/>
      </w:pPr>
      <w:r>
        <w:t>Dirigir la planeación, ejecución, control y seguimiento de la gestión documental y la memoria institucional de la Corporación, de conformidad con las políticas institucionales, la normativa vigente y los lineamientos impartidos por el Archivo Distrital de Bogotá.</w:t>
      </w:r>
    </w:p>
    <w:p w:rsidR="00593305" w:rsidRDefault="00775104">
      <w:pPr>
        <w:pStyle w:val="Prrafodelista"/>
        <w:numPr>
          <w:ilvl w:val="0"/>
          <w:numId w:val="2"/>
        </w:numPr>
        <w:tabs>
          <w:tab w:val="left" w:pos="818"/>
          <w:tab w:val="left" w:pos="820"/>
        </w:tabs>
        <w:spacing w:line="276" w:lineRule="auto"/>
        <w:ind w:right="498"/>
      </w:pPr>
      <w:r>
        <w:t>Administrar</w:t>
      </w:r>
      <w:r>
        <w:rPr>
          <w:spacing w:val="80"/>
          <w:w w:val="150"/>
        </w:rPr>
        <w:t xml:space="preserve"> </w:t>
      </w:r>
      <w:r>
        <w:t>los</w:t>
      </w:r>
      <w:r>
        <w:rPr>
          <w:spacing w:val="80"/>
          <w:w w:val="150"/>
        </w:rPr>
        <w:t xml:space="preserve"> </w:t>
      </w:r>
      <w:r>
        <w:t>servicios</w:t>
      </w:r>
      <w:r>
        <w:rPr>
          <w:spacing w:val="80"/>
          <w:w w:val="150"/>
        </w:rPr>
        <w:t xml:space="preserve"> </w:t>
      </w:r>
      <w:r>
        <w:t>de</w:t>
      </w:r>
      <w:r>
        <w:rPr>
          <w:spacing w:val="80"/>
          <w:w w:val="150"/>
        </w:rPr>
        <w:t xml:space="preserve"> </w:t>
      </w:r>
      <w:r>
        <w:t>la</w:t>
      </w:r>
      <w:r>
        <w:rPr>
          <w:spacing w:val="80"/>
          <w:w w:val="150"/>
        </w:rPr>
        <w:t xml:space="preserve"> </w:t>
      </w:r>
      <w:r>
        <w:t>ventanilla</w:t>
      </w:r>
      <w:r>
        <w:rPr>
          <w:spacing w:val="80"/>
          <w:w w:val="150"/>
        </w:rPr>
        <w:t xml:space="preserve"> </w:t>
      </w:r>
      <w:r>
        <w:t>única</w:t>
      </w:r>
      <w:r>
        <w:rPr>
          <w:spacing w:val="80"/>
          <w:w w:val="150"/>
        </w:rPr>
        <w:t xml:space="preserve"> </w:t>
      </w:r>
      <w:r>
        <w:t>de</w:t>
      </w:r>
      <w:r>
        <w:rPr>
          <w:spacing w:val="80"/>
          <w:w w:val="150"/>
        </w:rPr>
        <w:t xml:space="preserve"> </w:t>
      </w:r>
      <w:r>
        <w:t>correspondencia</w:t>
      </w:r>
      <w:r>
        <w:rPr>
          <w:spacing w:val="80"/>
        </w:rPr>
        <w:t xml:space="preserve"> </w:t>
      </w:r>
      <w:r>
        <w:t>y</w:t>
      </w:r>
      <w:r>
        <w:rPr>
          <w:spacing w:val="80"/>
        </w:rPr>
        <w:t xml:space="preserve"> </w:t>
      </w:r>
      <w:r>
        <w:t>las notificaciones de la Corporación de acuerdo con los procedimientos establecidos.</w:t>
      </w:r>
    </w:p>
    <w:p w:rsidR="00593305" w:rsidRDefault="00775104">
      <w:pPr>
        <w:pStyle w:val="Prrafodelista"/>
        <w:numPr>
          <w:ilvl w:val="0"/>
          <w:numId w:val="2"/>
        </w:numPr>
        <w:tabs>
          <w:tab w:val="left" w:pos="818"/>
          <w:tab w:val="left" w:pos="820"/>
        </w:tabs>
        <w:spacing w:line="276" w:lineRule="auto"/>
        <w:ind w:right="353"/>
      </w:pPr>
      <w:r>
        <w:t>Dirigir</w:t>
      </w:r>
      <w:r>
        <w:rPr>
          <w:spacing w:val="80"/>
        </w:rPr>
        <w:t xml:space="preserve"> </w:t>
      </w:r>
      <w:r>
        <w:t>el</w:t>
      </w:r>
      <w:r>
        <w:rPr>
          <w:spacing w:val="80"/>
        </w:rPr>
        <w:t xml:space="preserve"> </w:t>
      </w:r>
      <w:r>
        <w:t>diseño</w:t>
      </w:r>
      <w:r>
        <w:rPr>
          <w:spacing w:val="80"/>
        </w:rPr>
        <w:t xml:space="preserve"> </w:t>
      </w:r>
      <w:r>
        <w:t>e</w:t>
      </w:r>
      <w:r>
        <w:rPr>
          <w:spacing w:val="80"/>
        </w:rPr>
        <w:t xml:space="preserve"> </w:t>
      </w:r>
      <w:r>
        <w:t>implementación</w:t>
      </w:r>
      <w:r>
        <w:rPr>
          <w:spacing w:val="80"/>
        </w:rPr>
        <w:t xml:space="preserve"> </w:t>
      </w:r>
      <w:r>
        <w:t>del</w:t>
      </w:r>
      <w:r>
        <w:rPr>
          <w:spacing w:val="80"/>
        </w:rPr>
        <w:t xml:space="preserve"> </w:t>
      </w:r>
      <w:r>
        <w:t>Sistema</w:t>
      </w:r>
      <w:r>
        <w:rPr>
          <w:spacing w:val="80"/>
        </w:rPr>
        <w:t xml:space="preserve"> </w:t>
      </w:r>
      <w:r>
        <w:t>de</w:t>
      </w:r>
      <w:r>
        <w:rPr>
          <w:spacing w:val="80"/>
        </w:rPr>
        <w:t xml:space="preserve"> </w:t>
      </w:r>
      <w:r>
        <w:t>Gestión</w:t>
      </w:r>
      <w:r>
        <w:rPr>
          <w:spacing w:val="80"/>
        </w:rPr>
        <w:t xml:space="preserve"> </w:t>
      </w:r>
      <w:r>
        <w:t>Ambiental</w:t>
      </w:r>
      <w:r>
        <w:rPr>
          <w:spacing w:val="80"/>
        </w:rPr>
        <w:t xml:space="preserve"> </w:t>
      </w:r>
      <w:r>
        <w:t>de</w:t>
      </w:r>
      <w:r>
        <w:rPr>
          <w:spacing w:val="80"/>
        </w:rPr>
        <w:t xml:space="preserve"> </w:t>
      </w:r>
      <w:r>
        <w:t>la Corporación, de acuerdo con las normas vigentes.</w:t>
      </w:r>
    </w:p>
    <w:p w:rsidR="00593305" w:rsidRDefault="00775104">
      <w:pPr>
        <w:pStyle w:val="Prrafodelista"/>
        <w:numPr>
          <w:ilvl w:val="0"/>
          <w:numId w:val="2"/>
        </w:numPr>
        <w:tabs>
          <w:tab w:val="left" w:pos="817"/>
          <w:tab w:val="left" w:pos="820"/>
        </w:tabs>
        <w:spacing w:line="276" w:lineRule="auto"/>
        <w:ind w:right="366"/>
      </w:pPr>
      <w:r>
        <w:t>Liderar,</w:t>
      </w:r>
      <w:r>
        <w:rPr>
          <w:spacing w:val="40"/>
        </w:rPr>
        <w:t xml:space="preserve"> </w:t>
      </w:r>
      <w:r>
        <w:t>ejecutar</w:t>
      </w:r>
      <w:r>
        <w:rPr>
          <w:spacing w:val="40"/>
        </w:rPr>
        <w:t xml:space="preserve"> </w:t>
      </w:r>
      <w:r>
        <w:t>y</w:t>
      </w:r>
      <w:r>
        <w:rPr>
          <w:spacing w:val="40"/>
        </w:rPr>
        <w:t xml:space="preserve"> </w:t>
      </w:r>
      <w:r>
        <w:t>realizar</w:t>
      </w:r>
      <w:r>
        <w:rPr>
          <w:spacing w:val="40"/>
        </w:rPr>
        <w:t xml:space="preserve"> </w:t>
      </w:r>
      <w:r>
        <w:t>seguimiento</w:t>
      </w:r>
      <w:r>
        <w:rPr>
          <w:spacing w:val="40"/>
        </w:rPr>
        <w:t xml:space="preserve"> </w:t>
      </w:r>
      <w:r>
        <w:t>a</w:t>
      </w:r>
      <w:r>
        <w:rPr>
          <w:spacing w:val="40"/>
        </w:rPr>
        <w:t xml:space="preserve"> </w:t>
      </w:r>
      <w:r>
        <w:t>las</w:t>
      </w:r>
      <w:r>
        <w:rPr>
          <w:spacing w:val="40"/>
        </w:rPr>
        <w:t xml:space="preserve"> </w:t>
      </w:r>
      <w:r>
        <w:t>políticas</w:t>
      </w:r>
      <w:r>
        <w:rPr>
          <w:spacing w:val="40"/>
        </w:rPr>
        <w:t xml:space="preserve"> </w:t>
      </w:r>
      <w:r>
        <w:t>del</w:t>
      </w:r>
      <w:r>
        <w:rPr>
          <w:spacing w:val="40"/>
        </w:rPr>
        <w:t xml:space="preserve"> </w:t>
      </w:r>
      <w:r>
        <w:t>Modelo</w:t>
      </w:r>
      <w:r>
        <w:rPr>
          <w:spacing w:val="40"/>
        </w:rPr>
        <w:t xml:space="preserve"> </w:t>
      </w:r>
      <w:r>
        <w:t>Integrado</w:t>
      </w:r>
      <w:r>
        <w:rPr>
          <w:spacing w:val="40"/>
        </w:rPr>
        <w:t xml:space="preserve"> </w:t>
      </w:r>
      <w:r>
        <w:t>de Planeación y Gestión, que le sean asignadas a la dependencia.</w:t>
      </w:r>
    </w:p>
    <w:p w:rsidR="00593305" w:rsidRDefault="00775104">
      <w:pPr>
        <w:pStyle w:val="Prrafodelista"/>
        <w:numPr>
          <w:ilvl w:val="0"/>
          <w:numId w:val="2"/>
        </w:numPr>
        <w:tabs>
          <w:tab w:val="left" w:pos="817"/>
          <w:tab w:val="left" w:pos="820"/>
        </w:tabs>
        <w:spacing w:line="276" w:lineRule="auto"/>
        <w:ind w:right="355"/>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775104">
      <w:pPr>
        <w:spacing w:before="120"/>
        <w:ind w:left="100"/>
      </w:pPr>
      <w:r>
        <w:rPr>
          <w:rFonts w:ascii="Arial" w:hAnsi="Arial"/>
          <w:b/>
        </w:rPr>
        <w:t>Artículo</w:t>
      </w:r>
      <w:r>
        <w:rPr>
          <w:rFonts w:ascii="Arial" w:hAnsi="Arial"/>
          <w:b/>
          <w:spacing w:val="67"/>
          <w:w w:val="150"/>
        </w:rPr>
        <w:t xml:space="preserve"> </w:t>
      </w:r>
      <w:r>
        <w:rPr>
          <w:rFonts w:ascii="Arial" w:hAnsi="Arial"/>
          <w:b/>
        </w:rPr>
        <w:t>18-.</w:t>
      </w:r>
      <w:r>
        <w:rPr>
          <w:rFonts w:ascii="Arial" w:hAnsi="Arial"/>
          <w:b/>
          <w:spacing w:val="67"/>
          <w:w w:val="150"/>
        </w:rPr>
        <w:t xml:space="preserve"> </w:t>
      </w:r>
      <w:r>
        <w:rPr>
          <w:rFonts w:ascii="Arial" w:hAnsi="Arial"/>
          <w:b/>
        </w:rPr>
        <w:t>Dirección</w:t>
      </w:r>
      <w:r>
        <w:rPr>
          <w:rFonts w:ascii="Arial" w:hAnsi="Arial"/>
          <w:b/>
          <w:spacing w:val="68"/>
          <w:w w:val="150"/>
        </w:rPr>
        <w:t xml:space="preserve"> </w:t>
      </w:r>
      <w:r>
        <w:rPr>
          <w:rFonts w:ascii="Arial" w:hAnsi="Arial"/>
          <w:b/>
        </w:rPr>
        <w:t>Financiera.</w:t>
      </w:r>
      <w:r>
        <w:rPr>
          <w:rFonts w:ascii="Arial" w:hAnsi="Arial"/>
          <w:b/>
          <w:spacing w:val="67"/>
          <w:w w:val="150"/>
        </w:rPr>
        <w:t xml:space="preserve"> </w:t>
      </w:r>
      <w:r>
        <w:t>Son</w:t>
      </w:r>
      <w:r>
        <w:rPr>
          <w:spacing w:val="68"/>
          <w:w w:val="150"/>
        </w:rPr>
        <w:t xml:space="preserve"> </w:t>
      </w:r>
      <w:r>
        <w:t>funciones</w:t>
      </w:r>
      <w:r>
        <w:rPr>
          <w:spacing w:val="67"/>
          <w:w w:val="150"/>
        </w:rPr>
        <w:t xml:space="preserve"> </w:t>
      </w:r>
      <w:r>
        <w:t>de</w:t>
      </w:r>
      <w:r>
        <w:rPr>
          <w:spacing w:val="68"/>
          <w:w w:val="150"/>
        </w:rPr>
        <w:t xml:space="preserve"> </w:t>
      </w:r>
      <w:r>
        <w:t>la</w:t>
      </w:r>
      <w:r>
        <w:rPr>
          <w:spacing w:val="53"/>
          <w:w w:val="150"/>
        </w:rPr>
        <w:t xml:space="preserve"> </w:t>
      </w:r>
      <w:r>
        <w:t>Dirección</w:t>
      </w:r>
      <w:r>
        <w:rPr>
          <w:spacing w:val="53"/>
          <w:w w:val="150"/>
        </w:rPr>
        <w:t xml:space="preserve"> </w:t>
      </w:r>
      <w:r>
        <w:t>Financiera,</w:t>
      </w:r>
      <w:r>
        <w:rPr>
          <w:spacing w:val="53"/>
          <w:w w:val="150"/>
        </w:rPr>
        <w:t xml:space="preserve"> </w:t>
      </w:r>
      <w:r>
        <w:rPr>
          <w:spacing w:val="-5"/>
        </w:rPr>
        <w:t>las</w:t>
      </w:r>
    </w:p>
    <w:p w:rsidR="00593305" w:rsidRDefault="00593305">
      <w:pPr>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Textoindependiente"/>
        <w:spacing w:before="0"/>
        <w:ind w:left="100"/>
        <w:jc w:val="left"/>
      </w:pPr>
      <w:r>
        <w:rPr>
          <w:spacing w:val="-2"/>
        </w:rPr>
        <w:t>siguientes.</w:t>
      </w:r>
    </w:p>
    <w:p w:rsidR="00593305" w:rsidRDefault="00775104">
      <w:pPr>
        <w:pStyle w:val="Prrafodelista"/>
        <w:numPr>
          <w:ilvl w:val="0"/>
          <w:numId w:val="1"/>
        </w:numPr>
        <w:tabs>
          <w:tab w:val="left" w:pos="818"/>
          <w:tab w:val="left" w:pos="820"/>
        </w:tabs>
        <w:spacing w:before="158" w:line="276" w:lineRule="auto"/>
        <w:ind w:right="362"/>
        <w:jc w:val="both"/>
      </w:pPr>
      <w:r>
        <w:t>Diseñar e implementar los lineamientos para la estrategia de planeación y gestión financiera del Concejo.</w:t>
      </w:r>
    </w:p>
    <w:p w:rsidR="00593305" w:rsidRDefault="00775104">
      <w:pPr>
        <w:pStyle w:val="Prrafodelista"/>
        <w:numPr>
          <w:ilvl w:val="0"/>
          <w:numId w:val="1"/>
        </w:numPr>
        <w:tabs>
          <w:tab w:val="left" w:pos="818"/>
          <w:tab w:val="left" w:pos="820"/>
        </w:tabs>
        <w:spacing w:line="276" w:lineRule="auto"/>
        <w:ind w:right="353"/>
        <w:jc w:val="both"/>
      </w:pPr>
      <w:r>
        <w:t>Dirigir y coordinar con la Oficina</w:t>
      </w:r>
      <w:r>
        <w:rPr>
          <w:spacing w:val="-3"/>
        </w:rPr>
        <w:t xml:space="preserve"> </w:t>
      </w:r>
      <w:r>
        <w:t>Asesora</w:t>
      </w:r>
      <w:r>
        <w:rPr>
          <w:spacing w:val="-3"/>
        </w:rPr>
        <w:t xml:space="preserve"> </w:t>
      </w:r>
      <w:r>
        <w:t>de</w:t>
      </w:r>
      <w:r>
        <w:rPr>
          <w:spacing w:val="-3"/>
        </w:rPr>
        <w:t xml:space="preserve"> </w:t>
      </w:r>
      <w:r>
        <w:t>Planeación,</w:t>
      </w:r>
      <w:r>
        <w:rPr>
          <w:spacing w:val="-3"/>
        </w:rPr>
        <w:t xml:space="preserve"> </w:t>
      </w:r>
      <w:r>
        <w:t>con</w:t>
      </w:r>
      <w:r>
        <w:rPr>
          <w:spacing w:val="-3"/>
        </w:rPr>
        <w:t xml:space="preserve"> </w:t>
      </w:r>
      <w:r>
        <w:t>las</w:t>
      </w:r>
      <w:r>
        <w:rPr>
          <w:spacing w:val="-3"/>
        </w:rPr>
        <w:t xml:space="preserve"> </w:t>
      </w:r>
      <w:r>
        <w:t>dependencias</w:t>
      </w:r>
      <w:r>
        <w:rPr>
          <w:spacing w:val="-3"/>
        </w:rPr>
        <w:t xml:space="preserve"> </w:t>
      </w:r>
      <w:r>
        <w:t>de</w:t>
      </w:r>
      <w:r>
        <w:rPr>
          <w:spacing w:val="-3"/>
        </w:rPr>
        <w:t xml:space="preserve"> </w:t>
      </w:r>
      <w:r>
        <w:t>la Corporación, las necesidades para el anteproyecto de presupuesto de inversión del Concejo, de acuerdo con los lineamientos de la Secretaría Distrital de Hacienda.</w:t>
      </w:r>
    </w:p>
    <w:p w:rsidR="00593305" w:rsidRDefault="00775104">
      <w:pPr>
        <w:pStyle w:val="Prrafodelista"/>
        <w:numPr>
          <w:ilvl w:val="0"/>
          <w:numId w:val="1"/>
        </w:numPr>
        <w:tabs>
          <w:tab w:val="left" w:pos="818"/>
          <w:tab w:val="left" w:pos="820"/>
        </w:tabs>
        <w:spacing w:line="276" w:lineRule="auto"/>
        <w:ind w:right="366"/>
        <w:jc w:val="both"/>
      </w:pPr>
      <w:r>
        <w:t>Elaborar el anteproyecto de presupuesto para la Unidad Ejecutora a cargo del Concejo, de acuerdo con los lineamientos de la Secretaría Distrital de Hacienda.</w:t>
      </w:r>
    </w:p>
    <w:p w:rsidR="00593305" w:rsidRDefault="00775104">
      <w:pPr>
        <w:pStyle w:val="Prrafodelista"/>
        <w:numPr>
          <w:ilvl w:val="0"/>
          <w:numId w:val="1"/>
        </w:numPr>
        <w:tabs>
          <w:tab w:val="left" w:pos="818"/>
          <w:tab w:val="left" w:pos="820"/>
        </w:tabs>
        <w:spacing w:line="276" w:lineRule="auto"/>
        <w:ind w:right="363"/>
        <w:jc w:val="both"/>
      </w:pPr>
      <w:r>
        <w:t>Elaborar el Programa Anual Mensual de Caja del Concejo, para los recursos asociados al pago de gastos de personal.</w:t>
      </w:r>
    </w:p>
    <w:p w:rsidR="00593305" w:rsidRDefault="00775104">
      <w:pPr>
        <w:pStyle w:val="Prrafodelista"/>
        <w:numPr>
          <w:ilvl w:val="0"/>
          <w:numId w:val="1"/>
        </w:numPr>
        <w:tabs>
          <w:tab w:val="left" w:pos="818"/>
          <w:tab w:val="left" w:pos="820"/>
        </w:tabs>
        <w:spacing w:line="276" w:lineRule="auto"/>
        <w:ind w:right="356"/>
        <w:jc w:val="both"/>
      </w:pPr>
      <w:r>
        <w:t>Gestionar las modificaciones presupuestales requeridas para efectuar los pagos asociados a gastos de personal.</w:t>
      </w:r>
    </w:p>
    <w:p w:rsidR="00593305" w:rsidRDefault="00775104">
      <w:pPr>
        <w:pStyle w:val="Prrafodelista"/>
        <w:numPr>
          <w:ilvl w:val="0"/>
          <w:numId w:val="1"/>
        </w:numPr>
        <w:tabs>
          <w:tab w:val="left" w:pos="818"/>
          <w:tab w:val="left" w:pos="820"/>
        </w:tabs>
        <w:spacing w:line="276" w:lineRule="auto"/>
        <w:ind w:right="361"/>
        <w:jc w:val="both"/>
      </w:pPr>
      <w:r>
        <w:t>Solicitar a la Secretaría Distrital de Hacienda las modificaciones presupuestales requeridas por la Unidad Ejecutora del Fondo Cuenta Concejo de Bogotá.</w:t>
      </w:r>
    </w:p>
    <w:p w:rsidR="00593305" w:rsidRDefault="00775104">
      <w:pPr>
        <w:pStyle w:val="Prrafodelista"/>
        <w:numPr>
          <w:ilvl w:val="0"/>
          <w:numId w:val="1"/>
        </w:numPr>
        <w:tabs>
          <w:tab w:val="left" w:pos="818"/>
          <w:tab w:val="left" w:pos="820"/>
        </w:tabs>
        <w:spacing w:line="276" w:lineRule="auto"/>
        <w:ind w:right="356"/>
        <w:jc w:val="both"/>
      </w:pPr>
      <w:r>
        <w:t>Dirigir las actividades de la gestión contable y tributaria del Concejo, para los recursos asociados a gastos a personal, de acuerdo con los lineamientos de la Secretaría Distrital de Hacienda.</w:t>
      </w:r>
    </w:p>
    <w:p w:rsidR="00593305" w:rsidRDefault="00775104">
      <w:pPr>
        <w:pStyle w:val="Prrafodelista"/>
        <w:numPr>
          <w:ilvl w:val="0"/>
          <w:numId w:val="1"/>
        </w:numPr>
        <w:tabs>
          <w:tab w:val="left" w:pos="818"/>
          <w:tab w:val="left" w:pos="820"/>
        </w:tabs>
        <w:spacing w:line="276" w:lineRule="auto"/>
        <w:ind w:right="363"/>
        <w:jc w:val="both"/>
      </w:pPr>
      <w:r>
        <w:t>Ordenar el pago de</w:t>
      </w:r>
      <w:r>
        <w:rPr>
          <w:spacing w:val="-4"/>
        </w:rPr>
        <w:t xml:space="preserve"> </w:t>
      </w:r>
      <w:r>
        <w:t>salarios,</w:t>
      </w:r>
      <w:r>
        <w:rPr>
          <w:spacing w:val="-4"/>
        </w:rPr>
        <w:t xml:space="preserve"> </w:t>
      </w:r>
      <w:r>
        <w:t>prestaciones</w:t>
      </w:r>
      <w:r>
        <w:rPr>
          <w:spacing w:val="-4"/>
        </w:rPr>
        <w:t xml:space="preserve"> </w:t>
      </w:r>
      <w:r>
        <w:t>sociales</w:t>
      </w:r>
      <w:r>
        <w:rPr>
          <w:spacing w:val="-4"/>
        </w:rPr>
        <w:t xml:space="preserve"> </w:t>
      </w:r>
      <w:r>
        <w:t>de</w:t>
      </w:r>
      <w:r>
        <w:rPr>
          <w:spacing w:val="-4"/>
        </w:rPr>
        <w:t xml:space="preserve"> </w:t>
      </w:r>
      <w:r>
        <w:t>los</w:t>
      </w:r>
      <w:r>
        <w:rPr>
          <w:spacing w:val="-4"/>
        </w:rPr>
        <w:t xml:space="preserve"> </w:t>
      </w:r>
      <w:r>
        <w:t>empleados</w:t>
      </w:r>
      <w:r>
        <w:rPr>
          <w:spacing w:val="-4"/>
        </w:rPr>
        <w:t xml:space="preserve"> </w:t>
      </w:r>
      <w:r>
        <w:t>del</w:t>
      </w:r>
      <w:r>
        <w:rPr>
          <w:spacing w:val="-4"/>
        </w:rPr>
        <w:t xml:space="preserve"> </w:t>
      </w:r>
      <w:r>
        <w:t>Concejo</w:t>
      </w:r>
      <w:r>
        <w:rPr>
          <w:spacing w:val="-4"/>
        </w:rPr>
        <w:t xml:space="preserve"> </w:t>
      </w:r>
      <w:r>
        <w:t xml:space="preserve">de Bogotá, D.C, así como los pagos derivados de las sentencias judiciales de origen </w:t>
      </w:r>
      <w:r>
        <w:rPr>
          <w:spacing w:val="-2"/>
        </w:rPr>
        <w:t>laboral.</w:t>
      </w:r>
    </w:p>
    <w:p w:rsidR="00593305" w:rsidRDefault="00775104">
      <w:pPr>
        <w:pStyle w:val="Prrafodelista"/>
        <w:numPr>
          <w:ilvl w:val="0"/>
          <w:numId w:val="1"/>
        </w:numPr>
        <w:tabs>
          <w:tab w:val="left" w:pos="818"/>
          <w:tab w:val="left" w:pos="820"/>
        </w:tabs>
        <w:spacing w:line="276" w:lineRule="auto"/>
        <w:ind w:right="354"/>
        <w:jc w:val="both"/>
      </w:pPr>
      <w:r>
        <w:t>Elaborar y presentar los informes presupuestales y financieros del Concejo de Bogotá, de acuerdo con los lineamientos de la Secretaría Distrital de Hacienda y demás órganos de control.</w:t>
      </w:r>
    </w:p>
    <w:p w:rsidR="00593305" w:rsidRDefault="00775104">
      <w:pPr>
        <w:pStyle w:val="Prrafodelista"/>
        <w:numPr>
          <w:ilvl w:val="0"/>
          <w:numId w:val="1"/>
        </w:numPr>
        <w:tabs>
          <w:tab w:val="left" w:pos="817"/>
        </w:tabs>
        <w:ind w:left="817" w:hanging="357"/>
        <w:jc w:val="both"/>
      </w:pPr>
      <w:r>
        <w:t>Realizar</w:t>
      </w:r>
      <w:r>
        <w:rPr>
          <w:spacing w:val="-7"/>
        </w:rPr>
        <w:t xml:space="preserve"> </w:t>
      </w:r>
      <w:r>
        <w:t>seguimiento</w:t>
      </w:r>
      <w:r>
        <w:rPr>
          <w:spacing w:val="-7"/>
        </w:rPr>
        <w:t xml:space="preserve"> </w:t>
      </w:r>
      <w:r>
        <w:t>a</w:t>
      </w:r>
      <w:r>
        <w:rPr>
          <w:spacing w:val="-6"/>
        </w:rPr>
        <w:t xml:space="preserve"> </w:t>
      </w:r>
      <w:r>
        <w:t>la</w:t>
      </w:r>
      <w:r>
        <w:rPr>
          <w:spacing w:val="-7"/>
        </w:rPr>
        <w:t xml:space="preserve"> </w:t>
      </w:r>
      <w:r>
        <w:t>ejecución</w:t>
      </w:r>
      <w:r>
        <w:rPr>
          <w:spacing w:val="-6"/>
        </w:rPr>
        <w:t xml:space="preserve"> </w:t>
      </w:r>
      <w:r>
        <w:t>presupuestal</w:t>
      </w:r>
      <w:r>
        <w:rPr>
          <w:spacing w:val="-7"/>
        </w:rPr>
        <w:t xml:space="preserve"> </w:t>
      </w:r>
      <w:r>
        <w:t>del</w:t>
      </w:r>
      <w:r>
        <w:rPr>
          <w:spacing w:val="-6"/>
        </w:rPr>
        <w:t xml:space="preserve"> </w:t>
      </w:r>
      <w:r>
        <w:rPr>
          <w:spacing w:val="-2"/>
        </w:rPr>
        <w:t>Concejo.</w:t>
      </w:r>
    </w:p>
    <w:p w:rsidR="00593305" w:rsidRDefault="00775104">
      <w:pPr>
        <w:pStyle w:val="Prrafodelista"/>
        <w:numPr>
          <w:ilvl w:val="0"/>
          <w:numId w:val="1"/>
        </w:numPr>
        <w:tabs>
          <w:tab w:val="left" w:pos="817"/>
          <w:tab w:val="left" w:pos="820"/>
        </w:tabs>
        <w:spacing w:before="158" w:line="276" w:lineRule="auto"/>
        <w:ind w:right="362"/>
        <w:jc w:val="both"/>
      </w:pPr>
      <w:r>
        <w:t>Realizar los trámites, gestiones y articulaciones que se requieran para la gestión financiera del Concejo de Bogotá, con la Secretaría Distrital de Hacienda.</w:t>
      </w:r>
    </w:p>
    <w:p w:rsidR="00593305" w:rsidRDefault="00775104">
      <w:pPr>
        <w:pStyle w:val="Prrafodelista"/>
        <w:numPr>
          <w:ilvl w:val="0"/>
          <w:numId w:val="1"/>
        </w:numPr>
        <w:tabs>
          <w:tab w:val="left" w:pos="817"/>
          <w:tab w:val="left" w:pos="820"/>
        </w:tabs>
        <w:spacing w:line="276" w:lineRule="auto"/>
        <w:ind w:right="354"/>
        <w:jc w:val="both"/>
      </w:pPr>
      <w:r>
        <w:t>Generar los insumos para la construcción del Plan Anual de Adquisiciones del Concejo, de acuerdo con los lineamientos de la Secretaría Distrital de Hacienda.</w:t>
      </w:r>
    </w:p>
    <w:p w:rsidR="00593305" w:rsidRDefault="00775104">
      <w:pPr>
        <w:pStyle w:val="Prrafodelista"/>
        <w:numPr>
          <w:ilvl w:val="0"/>
          <w:numId w:val="1"/>
        </w:numPr>
        <w:tabs>
          <w:tab w:val="left" w:pos="817"/>
          <w:tab w:val="left" w:pos="820"/>
        </w:tabs>
        <w:spacing w:line="276" w:lineRule="auto"/>
        <w:ind w:right="353"/>
        <w:jc w:val="both"/>
      </w:pPr>
      <w:r>
        <w:t>Realizar seguimiento al desarrollo del Plan Anual de Adquisiciones de la Unidad Ejecutora del Fondo Cuenta Concejo de Bogotá.</w:t>
      </w:r>
    </w:p>
    <w:p w:rsidR="00593305" w:rsidRDefault="00775104">
      <w:pPr>
        <w:pStyle w:val="Prrafodelista"/>
        <w:numPr>
          <w:ilvl w:val="0"/>
          <w:numId w:val="1"/>
        </w:numPr>
        <w:tabs>
          <w:tab w:val="left" w:pos="817"/>
          <w:tab w:val="left" w:pos="820"/>
        </w:tabs>
        <w:spacing w:line="276" w:lineRule="auto"/>
        <w:ind w:right="360"/>
        <w:jc w:val="both"/>
      </w:pPr>
      <w:r>
        <w:t>Revisar la ejecución financiera y la gestión de pago de las adquisiciones que se realicen desde la Unidad Ejecutora del Fondo Cuenta Concejo de Bogotá.</w:t>
      </w:r>
    </w:p>
    <w:p w:rsidR="00593305" w:rsidRDefault="00775104">
      <w:pPr>
        <w:pStyle w:val="Prrafodelista"/>
        <w:numPr>
          <w:ilvl w:val="0"/>
          <w:numId w:val="1"/>
        </w:numPr>
        <w:tabs>
          <w:tab w:val="left" w:pos="817"/>
          <w:tab w:val="left" w:pos="820"/>
        </w:tabs>
        <w:spacing w:line="276" w:lineRule="auto"/>
        <w:ind w:right="360"/>
        <w:jc w:val="both"/>
      </w:pPr>
      <w:r>
        <w:t>Realizar los trámites,</w:t>
      </w:r>
      <w:r>
        <w:rPr>
          <w:spacing w:val="-3"/>
        </w:rPr>
        <w:t xml:space="preserve"> </w:t>
      </w:r>
      <w:r>
        <w:t>gestiones</w:t>
      </w:r>
      <w:r>
        <w:rPr>
          <w:spacing w:val="-3"/>
        </w:rPr>
        <w:t xml:space="preserve"> </w:t>
      </w:r>
      <w:r>
        <w:t>y</w:t>
      </w:r>
      <w:r>
        <w:rPr>
          <w:spacing w:val="-3"/>
        </w:rPr>
        <w:t xml:space="preserve"> </w:t>
      </w:r>
      <w:r>
        <w:t>articulación</w:t>
      </w:r>
      <w:r>
        <w:rPr>
          <w:spacing w:val="-3"/>
        </w:rPr>
        <w:t xml:space="preserve"> </w:t>
      </w:r>
      <w:r>
        <w:t>que</w:t>
      </w:r>
      <w:r>
        <w:rPr>
          <w:spacing w:val="-3"/>
        </w:rPr>
        <w:t xml:space="preserve"> </w:t>
      </w:r>
      <w:r>
        <w:t>se</w:t>
      </w:r>
      <w:r>
        <w:rPr>
          <w:spacing w:val="-3"/>
        </w:rPr>
        <w:t xml:space="preserve"> </w:t>
      </w:r>
      <w:r>
        <w:t>requieran</w:t>
      </w:r>
      <w:r>
        <w:rPr>
          <w:spacing w:val="-3"/>
        </w:rPr>
        <w:t xml:space="preserve"> </w:t>
      </w:r>
      <w:r>
        <w:t>para</w:t>
      </w:r>
      <w:r>
        <w:rPr>
          <w:spacing w:val="-3"/>
        </w:rPr>
        <w:t xml:space="preserve"> </w:t>
      </w:r>
      <w:r>
        <w:t>la</w:t>
      </w:r>
      <w:r>
        <w:rPr>
          <w:spacing w:val="-3"/>
        </w:rPr>
        <w:t xml:space="preserve"> </w:t>
      </w:r>
      <w:r>
        <w:t>gestión</w:t>
      </w:r>
      <w:r>
        <w:rPr>
          <w:spacing w:val="-3"/>
        </w:rPr>
        <w:t xml:space="preserve"> </w:t>
      </w:r>
      <w:r>
        <w:t>de</w:t>
      </w:r>
      <w:r>
        <w:rPr>
          <w:spacing w:val="-3"/>
        </w:rPr>
        <w:t xml:space="preserve"> </w:t>
      </w:r>
      <w:r>
        <w:t>los recursos de la Unidad Ejecutora del Fondo Cuenta Concejo de Bogotá, con la Secretaría Distrital de Hacienda.</w:t>
      </w:r>
    </w:p>
    <w:p w:rsidR="00593305" w:rsidRDefault="00593305">
      <w:pPr>
        <w:spacing w:line="276" w:lineRule="auto"/>
        <w:jc w:val="both"/>
        <w:sectPr w:rsidR="00593305">
          <w:pgSz w:w="11920" w:h="16840"/>
          <w:pgMar w:top="2800" w:right="1100" w:bottom="280" w:left="1340" w:header="1010" w:footer="0" w:gutter="0"/>
          <w:cols w:space="720"/>
        </w:sectPr>
      </w:pPr>
    </w:p>
    <w:p w:rsidR="00593305" w:rsidRDefault="00593305">
      <w:pPr>
        <w:pStyle w:val="Textoindependiente"/>
        <w:spacing w:before="252"/>
        <w:ind w:left="0"/>
        <w:jc w:val="left"/>
      </w:pPr>
    </w:p>
    <w:p w:rsidR="00593305" w:rsidRDefault="00775104">
      <w:pPr>
        <w:pStyle w:val="Prrafodelista"/>
        <w:numPr>
          <w:ilvl w:val="0"/>
          <w:numId w:val="1"/>
        </w:numPr>
        <w:tabs>
          <w:tab w:val="left" w:pos="817"/>
          <w:tab w:val="left" w:pos="820"/>
        </w:tabs>
        <w:spacing w:before="0" w:line="276" w:lineRule="auto"/>
        <w:ind w:right="366"/>
      </w:pPr>
      <w:r>
        <w:t>Realizar seguimiento a la liquidación de los convenios y contratos que se</w:t>
      </w:r>
      <w:r>
        <w:rPr>
          <w:spacing w:val="-3"/>
        </w:rPr>
        <w:t xml:space="preserve"> </w:t>
      </w:r>
      <w:r>
        <w:t>suscriban con recursos de la Unidad Ejecutora del Fondo Cuenta Concejo de Bogotá.</w:t>
      </w:r>
    </w:p>
    <w:p w:rsidR="00593305" w:rsidRDefault="00775104">
      <w:pPr>
        <w:pStyle w:val="Prrafodelista"/>
        <w:numPr>
          <w:ilvl w:val="0"/>
          <w:numId w:val="1"/>
        </w:numPr>
        <w:tabs>
          <w:tab w:val="left" w:pos="817"/>
          <w:tab w:val="left" w:pos="820"/>
        </w:tabs>
        <w:spacing w:line="276" w:lineRule="auto"/>
        <w:ind w:right="355"/>
      </w:pPr>
      <w:r>
        <w:t>Las demás funciones que le sean asignadas y que correspondan a</w:t>
      </w:r>
      <w:r>
        <w:rPr>
          <w:spacing w:val="-3"/>
        </w:rPr>
        <w:t xml:space="preserve"> </w:t>
      </w:r>
      <w:r>
        <w:t>la</w:t>
      </w:r>
      <w:r>
        <w:rPr>
          <w:spacing w:val="-3"/>
        </w:rPr>
        <w:t xml:space="preserve"> </w:t>
      </w:r>
      <w:r>
        <w:t>naturaleza</w:t>
      </w:r>
      <w:r>
        <w:rPr>
          <w:spacing w:val="-3"/>
        </w:rPr>
        <w:t xml:space="preserve"> </w:t>
      </w:r>
      <w:r>
        <w:t>de la dependencia.</w:t>
      </w:r>
    </w:p>
    <w:p w:rsidR="00593305" w:rsidRDefault="00593305">
      <w:pPr>
        <w:pStyle w:val="Textoindependiente"/>
        <w:spacing w:before="0"/>
        <w:ind w:left="0"/>
        <w:jc w:val="left"/>
      </w:pPr>
    </w:p>
    <w:p w:rsidR="00593305" w:rsidRDefault="00593305">
      <w:pPr>
        <w:pStyle w:val="Textoindependiente"/>
        <w:spacing w:before="25"/>
        <w:ind w:left="0"/>
        <w:jc w:val="left"/>
      </w:pPr>
    </w:p>
    <w:p w:rsidR="00593305" w:rsidRDefault="00775104">
      <w:pPr>
        <w:pStyle w:val="Ttulo1"/>
        <w:spacing w:line="388" w:lineRule="auto"/>
        <w:ind w:left="3442" w:right="3506" w:firstLine="486"/>
      </w:pPr>
      <w:r>
        <w:t>CAPÍTULO III PLANTA</w:t>
      </w:r>
      <w:r>
        <w:rPr>
          <w:spacing w:val="-16"/>
        </w:rPr>
        <w:t xml:space="preserve"> </w:t>
      </w:r>
      <w:r>
        <w:t>DE</w:t>
      </w:r>
      <w:r>
        <w:rPr>
          <w:spacing w:val="-15"/>
        </w:rPr>
        <w:t xml:space="preserve"> </w:t>
      </w:r>
      <w:r>
        <w:t>PERSONAL</w:t>
      </w:r>
    </w:p>
    <w:p w:rsidR="00593305" w:rsidRDefault="00775104">
      <w:pPr>
        <w:spacing w:before="3" w:line="276" w:lineRule="auto"/>
        <w:ind w:left="100"/>
      </w:pPr>
      <w:r>
        <w:rPr>
          <w:rFonts w:ascii="Arial" w:hAnsi="Arial"/>
          <w:b/>
        </w:rPr>
        <w:t>Artículo</w:t>
      </w:r>
      <w:r>
        <w:rPr>
          <w:rFonts w:ascii="Arial" w:hAnsi="Arial"/>
          <w:b/>
          <w:spacing w:val="40"/>
        </w:rPr>
        <w:t xml:space="preserve"> </w:t>
      </w:r>
      <w:r>
        <w:rPr>
          <w:rFonts w:ascii="Arial" w:hAnsi="Arial"/>
          <w:b/>
        </w:rPr>
        <w:t>19-.</w:t>
      </w:r>
      <w:r>
        <w:rPr>
          <w:rFonts w:ascii="Arial" w:hAnsi="Arial"/>
          <w:b/>
          <w:spacing w:val="40"/>
        </w:rPr>
        <w:t xml:space="preserve"> </w:t>
      </w:r>
      <w:r>
        <w:rPr>
          <w:rFonts w:ascii="Arial" w:hAnsi="Arial"/>
          <w:b/>
        </w:rPr>
        <w:t>Creación.</w:t>
      </w:r>
      <w:r>
        <w:rPr>
          <w:rFonts w:ascii="Arial" w:hAnsi="Arial"/>
          <w:b/>
          <w:spacing w:val="40"/>
        </w:rPr>
        <w:t xml:space="preserve"> </w:t>
      </w:r>
      <w:r>
        <w:t>Crear</w:t>
      </w:r>
      <w:r>
        <w:rPr>
          <w:spacing w:val="40"/>
        </w:rPr>
        <w:t xml:space="preserve"> </w:t>
      </w:r>
      <w:r>
        <w:t>en</w:t>
      </w:r>
      <w:r>
        <w:rPr>
          <w:spacing w:val="40"/>
        </w:rPr>
        <w:t xml:space="preserve"> </w:t>
      </w:r>
      <w:r>
        <w:t>la</w:t>
      </w:r>
      <w:r>
        <w:rPr>
          <w:spacing w:val="27"/>
        </w:rPr>
        <w:t xml:space="preserve"> </w:t>
      </w:r>
      <w:r>
        <w:t>planta</w:t>
      </w:r>
      <w:r>
        <w:rPr>
          <w:spacing w:val="27"/>
        </w:rPr>
        <w:t xml:space="preserve"> </w:t>
      </w:r>
      <w:r>
        <w:t>de</w:t>
      </w:r>
      <w:r>
        <w:rPr>
          <w:spacing w:val="27"/>
        </w:rPr>
        <w:t xml:space="preserve"> </w:t>
      </w:r>
      <w:r>
        <w:t>empleos</w:t>
      </w:r>
      <w:r>
        <w:rPr>
          <w:spacing w:val="27"/>
        </w:rPr>
        <w:t xml:space="preserve"> </w:t>
      </w:r>
      <w:r>
        <w:t>del</w:t>
      </w:r>
      <w:r>
        <w:rPr>
          <w:spacing w:val="27"/>
        </w:rPr>
        <w:t xml:space="preserve"> </w:t>
      </w:r>
      <w:r>
        <w:t>Concejo</w:t>
      </w:r>
      <w:r>
        <w:rPr>
          <w:spacing w:val="27"/>
        </w:rPr>
        <w:t xml:space="preserve"> </w:t>
      </w:r>
      <w:r>
        <w:t>de</w:t>
      </w:r>
      <w:r>
        <w:rPr>
          <w:spacing w:val="27"/>
        </w:rPr>
        <w:t xml:space="preserve"> </w:t>
      </w:r>
      <w:r>
        <w:t>Bogotá</w:t>
      </w:r>
      <w:r>
        <w:rPr>
          <w:spacing w:val="27"/>
        </w:rPr>
        <w:t xml:space="preserve"> </w:t>
      </w:r>
      <w:r>
        <w:t>D.C.,</w:t>
      </w:r>
      <w:r>
        <w:rPr>
          <w:spacing w:val="27"/>
        </w:rPr>
        <w:t xml:space="preserve"> </w:t>
      </w:r>
      <w:r>
        <w:t>los siguientes empleos.</w:t>
      </w:r>
    </w:p>
    <w:p w:rsidR="00593305" w:rsidRDefault="00775104">
      <w:pPr>
        <w:pStyle w:val="Ttulo2"/>
        <w:spacing w:before="120"/>
        <w:ind w:left="100" w:firstLine="0"/>
      </w:pPr>
      <w:r>
        <w:t>Planta</w:t>
      </w:r>
      <w:r>
        <w:rPr>
          <w:spacing w:val="-6"/>
        </w:rPr>
        <w:t xml:space="preserve"> </w:t>
      </w:r>
      <w:r>
        <w:rPr>
          <w:spacing w:val="-2"/>
        </w:rPr>
        <w:t>Global</w:t>
      </w:r>
    </w:p>
    <w:p w:rsidR="00593305" w:rsidRDefault="00593305">
      <w:pPr>
        <w:pStyle w:val="Textoindependiente"/>
        <w:spacing w:before="3"/>
        <w:ind w:left="0"/>
        <w:jc w:val="left"/>
        <w:rPr>
          <w:rFonts w:ascii="Arial"/>
          <w:b/>
          <w:sz w:val="13"/>
        </w:rPr>
      </w:pPr>
    </w:p>
    <w:tbl>
      <w:tblPr>
        <w:tblStyle w:val="TableNormal"/>
        <w:tblW w:w="0" w:type="auto"/>
        <w:tblInd w:w="2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1E0" w:firstRow="1" w:lastRow="1" w:firstColumn="1" w:lastColumn="1" w:noHBand="0" w:noVBand="0"/>
      </w:tblPr>
      <w:tblGrid>
        <w:gridCol w:w="4380"/>
        <w:gridCol w:w="940"/>
        <w:gridCol w:w="1040"/>
        <w:gridCol w:w="2440"/>
      </w:tblGrid>
      <w:tr w:rsidR="00593305">
        <w:trPr>
          <w:trHeight w:val="420"/>
        </w:trPr>
        <w:tc>
          <w:tcPr>
            <w:tcW w:w="8800" w:type="dxa"/>
            <w:gridSpan w:val="4"/>
            <w:shd w:val="clear" w:color="auto" w:fill="F1F1F1"/>
          </w:tcPr>
          <w:p w:rsidR="00593305" w:rsidRDefault="00775104">
            <w:pPr>
              <w:pStyle w:val="TableParagraph"/>
              <w:ind w:right="27"/>
              <w:rPr>
                <w:rFonts w:ascii="Arial"/>
                <w:b/>
                <w:sz w:val="20"/>
              </w:rPr>
            </w:pPr>
            <w:r>
              <w:rPr>
                <w:rFonts w:ascii="Arial"/>
                <w:b/>
                <w:sz w:val="20"/>
              </w:rPr>
              <w:t>Nivel</w:t>
            </w:r>
            <w:r>
              <w:rPr>
                <w:rFonts w:ascii="Arial"/>
                <w:b/>
                <w:spacing w:val="-5"/>
                <w:sz w:val="20"/>
              </w:rPr>
              <w:t xml:space="preserve"> </w:t>
            </w:r>
            <w:r>
              <w:rPr>
                <w:rFonts w:ascii="Arial"/>
                <w:b/>
                <w:spacing w:val="-2"/>
                <w:sz w:val="20"/>
              </w:rPr>
              <w:t>Directivo</w:t>
            </w:r>
          </w:p>
        </w:tc>
      </w:tr>
      <w:tr w:rsidR="00593305">
        <w:trPr>
          <w:trHeight w:val="440"/>
        </w:trPr>
        <w:tc>
          <w:tcPr>
            <w:tcW w:w="4380" w:type="dxa"/>
            <w:shd w:val="clear" w:color="auto" w:fill="F1F1F1"/>
          </w:tcPr>
          <w:p w:rsidR="00593305" w:rsidRDefault="00775104">
            <w:pPr>
              <w:pStyle w:val="TableParagraph"/>
              <w:spacing w:before="120"/>
              <w:ind w:left="54"/>
              <w:jc w:val="left"/>
              <w:rPr>
                <w:rFonts w:ascii="Arial" w:hAnsi="Arial"/>
                <w:b/>
                <w:sz w:val="20"/>
              </w:rPr>
            </w:pPr>
            <w:r>
              <w:rPr>
                <w:rFonts w:ascii="Arial" w:hAnsi="Arial"/>
                <w:b/>
                <w:spacing w:val="-2"/>
                <w:sz w:val="20"/>
              </w:rPr>
              <w:t>Denominación</w:t>
            </w:r>
          </w:p>
        </w:tc>
        <w:tc>
          <w:tcPr>
            <w:tcW w:w="940" w:type="dxa"/>
            <w:shd w:val="clear" w:color="auto" w:fill="F1F1F1"/>
          </w:tcPr>
          <w:p w:rsidR="00593305" w:rsidRDefault="00775104">
            <w:pPr>
              <w:pStyle w:val="TableParagraph"/>
              <w:spacing w:before="120"/>
              <w:ind w:right="27"/>
              <w:rPr>
                <w:rFonts w:ascii="Arial" w:hAnsi="Arial"/>
                <w:b/>
                <w:sz w:val="20"/>
              </w:rPr>
            </w:pPr>
            <w:r>
              <w:rPr>
                <w:rFonts w:ascii="Arial" w:hAnsi="Arial"/>
                <w:b/>
                <w:spacing w:val="-2"/>
                <w:sz w:val="20"/>
              </w:rPr>
              <w:t>Código</w:t>
            </w:r>
          </w:p>
        </w:tc>
        <w:tc>
          <w:tcPr>
            <w:tcW w:w="1040" w:type="dxa"/>
            <w:shd w:val="clear" w:color="auto" w:fill="F1F1F1"/>
          </w:tcPr>
          <w:p w:rsidR="00593305" w:rsidRDefault="00775104">
            <w:pPr>
              <w:pStyle w:val="TableParagraph"/>
              <w:spacing w:before="120"/>
              <w:ind w:right="27"/>
              <w:rPr>
                <w:rFonts w:ascii="Arial"/>
                <w:b/>
                <w:sz w:val="20"/>
              </w:rPr>
            </w:pPr>
            <w:r>
              <w:rPr>
                <w:rFonts w:ascii="Arial"/>
                <w:b/>
                <w:spacing w:val="-2"/>
                <w:sz w:val="20"/>
              </w:rPr>
              <w:t>Grado</w:t>
            </w:r>
          </w:p>
        </w:tc>
        <w:tc>
          <w:tcPr>
            <w:tcW w:w="2440" w:type="dxa"/>
            <w:shd w:val="clear" w:color="auto" w:fill="F1F1F1"/>
          </w:tcPr>
          <w:p w:rsidR="00593305" w:rsidRDefault="00775104">
            <w:pPr>
              <w:pStyle w:val="TableParagraph"/>
              <w:spacing w:before="120"/>
              <w:ind w:right="27"/>
              <w:rPr>
                <w:rFonts w:ascii="Arial" w:hAnsi="Arial"/>
                <w:b/>
                <w:sz w:val="20"/>
              </w:rPr>
            </w:pPr>
            <w:r>
              <w:rPr>
                <w:rFonts w:ascii="Arial" w:hAnsi="Arial"/>
                <w:b/>
                <w:sz w:val="20"/>
              </w:rPr>
              <w:t>Número</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empleos</w:t>
            </w:r>
          </w:p>
        </w:tc>
      </w:tr>
      <w:tr w:rsidR="00593305">
        <w:trPr>
          <w:trHeight w:val="440"/>
        </w:trPr>
        <w:tc>
          <w:tcPr>
            <w:tcW w:w="4380" w:type="dxa"/>
          </w:tcPr>
          <w:p w:rsidR="00593305" w:rsidRDefault="00775104">
            <w:pPr>
              <w:pStyle w:val="TableParagraph"/>
              <w:spacing w:before="115"/>
              <w:ind w:left="54"/>
              <w:jc w:val="left"/>
              <w:rPr>
                <w:sz w:val="20"/>
              </w:rPr>
            </w:pPr>
            <w:r>
              <w:rPr>
                <w:sz w:val="20"/>
              </w:rPr>
              <w:t>Director</w:t>
            </w:r>
            <w:r>
              <w:rPr>
                <w:spacing w:val="-8"/>
                <w:sz w:val="20"/>
              </w:rPr>
              <w:t xml:space="preserve"> </w:t>
            </w:r>
            <w:r>
              <w:rPr>
                <w:spacing w:val="-2"/>
                <w:sz w:val="20"/>
              </w:rPr>
              <w:t>Técnico</w:t>
            </w:r>
          </w:p>
        </w:tc>
        <w:tc>
          <w:tcPr>
            <w:tcW w:w="940" w:type="dxa"/>
          </w:tcPr>
          <w:p w:rsidR="00593305" w:rsidRDefault="00775104">
            <w:pPr>
              <w:pStyle w:val="TableParagraph"/>
              <w:spacing w:before="115"/>
              <w:ind w:right="27"/>
              <w:rPr>
                <w:sz w:val="20"/>
              </w:rPr>
            </w:pPr>
            <w:r>
              <w:rPr>
                <w:spacing w:val="-5"/>
                <w:sz w:val="20"/>
              </w:rPr>
              <w:t>009</w:t>
            </w:r>
          </w:p>
        </w:tc>
        <w:tc>
          <w:tcPr>
            <w:tcW w:w="1040" w:type="dxa"/>
          </w:tcPr>
          <w:p w:rsidR="00593305" w:rsidRDefault="00775104">
            <w:pPr>
              <w:pStyle w:val="TableParagraph"/>
              <w:spacing w:before="115"/>
              <w:ind w:right="27"/>
              <w:rPr>
                <w:sz w:val="20"/>
              </w:rPr>
            </w:pPr>
            <w:r>
              <w:rPr>
                <w:spacing w:val="-5"/>
                <w:sz w:val="20"/>
              </w:rPr>
              <w:t>03</w:t>
            </w:r>
          </w:p>
        </w:tc>
        <w:tc>
          <w:tcPr>
            <w:tcW w:w="2440" w:type="dxa"/>
          </w:tcPr>
          <w:p w:rsidR="00593305" w:rsidRDefault="00775104">
            <w:pPr>
              <w:pStyle w:val="TableParagraph"/>
              <w:spacing w:before="115"/>
              <w:ind w:right="27"/>
              <w:rPr>
                <w:sz w:val="20"/>
              </w:rPr>
            </w:pPr>
            <w:r>
              <w:rPr>
                <w:sz w:val="20"/>
              </w:rPr>
              <w:t>1</w:t>
            </w:r>
            <w:r>
              <w:rPr>
                <w:spacing w:val="-1"/>
                <w:sz w:val="20"/>
              </w:rPr>
              <w:t xml:space="preserve"> </w:t>
            </w:r>
            <w:r>
              <w:rPr>
                <w:spacing w:val="-4"/>
                <w:sz w:val="20"/>
              </w:rPr>
              <w:t>(uno)</w:t>
            </w:r>
          </w:p>
        </w:tc>
      </w:tr>
      <w:tr w:rsidR="00593305">
        <w:trPr>
          <w:trHeight w:val="439"/>
        </w:trPr>
        <w:tc>
          <w:tcPr>
            <w:tcW w:w="4380" w:type="dxa"/>
          </w:tcPr>
          <w:p w:rsidR="00593305" w:rsidRDefault="00775104">
            <w:pPr>
              <w:pStyle w:val="TableParagraph"/>
              <w:spacing w:before="110"/>
              <w:ind w:left="54"/>
              <w:jc w:val="left"/>
              <w:rPr>
                <w:sz w:val="20"/>
              </w:rPr>
            </w:pPr>
            <w:r>
              <w:rPr>
                <w:sz w:val="20"/>
              </w:rPr>
              <w:t>Subdirector</w:t>
            </w:r>
            <w:r>
              <w:rPr>
                <w:spacing w:val="-11"/>
                <w:sz w:val="20"/>
              </w:rPr>
              <w:t xml:space="preserve"> </w:t>
            </w:r>
            <w:r>
              <w:rPr>
                <w:spacing w:val="-2"/>
                <w:sz w:val="20"/>
              </w:rPr>
              <w:t>Técnico</w:t>
            </w:r>
          </w:p>
        </w:tc>
        <w:tc>
          <w:tcPr>
            <w:tcW w:w="940" w:type="dxa"/>
          </w:tcPr>
          <w:p w:rsidR="00593305" w:rsidRDefault="00775104">
            <w:pPr>
              <w:pStyle w:val="TableParagraph"/>
              <w:spacing w:before="110"/>
              <w:ind w:right="27"/>
              <w:rPr>
                <w:sz w:val="20"/>
              </w:rPr>
            </w:pPr>
            <w:r>
              <w:rPr>
                <w:spacing w:val="-5"/>
                <w:sz w:val="20"/>
              </w:rPr>
              <w:t>068</w:t>
            </w:r>
          </w:p>
        </w:tc>
        <w:tc>
          <w:tcPr>
            <w:tcW w:w="1040" w:type="dxa"/>
          </w:tcPr>
          <w:p w:rsidR="00593305" w:rsidRDefault="00775104">
            <w:pPr>
              <w:pStyle w:val="TableParagraph"/>
              <w:spacing w:before="110"/>
              <w:ind w:right="27"/>
              <w:rPr>
                <w:sz w:val="20"/>
              </w:rPr>
            </w:pPr>
            <w:r>
              <w:rPr>
                <w:spacing w:val="-5"/>
                <w:sz w:val="20"/>
              </w:rPr>
              <w:t>02</w:t>
            </w:r>
          </w:p>
        </w:tc>
        <w:tc>
          <w:tcPr>
            <w:tcW w:w="2440" w:type="dxa"/>
          </w:tcPr>
          <w:p w:rsidR="00593305" w:rsidRDefault="00775104">
            <w:pPr>
              <w:pStyle w:val="TableParagraph"/>
              <w:spacing w:before="110"/>
              <w:ind w:right="27"/>
              <w:rPr>
                <w:sz w:val="20"/>
              </w:rPr>
            </w:pPr>
            <w:r>
              <w:rPr>
                <w:sz w:val="20"/>
              </w:rPr>
              <w:t>1</w:t>
            </w:r>
            <w:r>
              <w:rPr>
                <w:spacing w:val="-1"/>
                <w:sz w:val="20"/>
              </w:rPr>
              <w:t xml:space="preserve"> </w:t>
            </w:r>
            <w:r>
              <w:rPr>
                <w:spacing w:val="-4"/>
                <w:sz w:val="20"/>
              </w:rPr>
              <w:t>(uno)</w:t>
            </w:r>
          </w:p>
        </w:tc>
      </w:tr>
      <w:tr w:rsidR="00593305">
        <w:trPr>
          <w:trHeight w:val="419"/>
        </w:trPr>
        <w:tc>
          <w:tcPr>
            <w:tcW w:w="4380" w:type="dxa"/>
          </w:tcPr>
          <w:p w:rsidR="00593305" w:rsidRDefault="00775104">
            <w:pPr>
              <w:pStyle w:val="TableParagraph"/>
              <w:ind w:left="54"/>
              <w:jc w:val="left"/>
              <w:rPr>
                <w:sz w:val="20"/>
              </w:rPr>
            </w:pPr>
            <w:r>
              <w:rPr>
                <w:sz w:val="20"/>
              </w:rPr>
              <w:t>Jefe</w:t>
            </w:r>
            <w:r>
              <w:rPr>
                <w:spacing w:val="-3"/>
                <w:sz w:val="20"/>
              </w:rPr>
              <w:t xml:space="preserve"> </w:t>
            </w:r>
            <w:r>
              <w:rPr>
                <w:sz w:val="20"/>
              </w:rPr>
              <w:t>de</w:t>
            </w:r>
            <w:r>
              <w:rPr>
                <w:spacing w:val="-3"/>
                <w:sz w:val="20"/>
              </w:rPr>
              <w:t xml:space="preserve"> </w:t>
            </w:r>
            <w:r>
              <w:rPr>
                <w:spacing w:val="-2"/>
                <w:sz w:val="20"/>
              </w:rPr>
              <w:t>Oficina</w:t>
            </w:r>
          </w:p>
        </w:tc>
        <w:tc>
          <w:tcPr>
            <w:tcW w:w="940" w:type="dxa"/>
          </w:tcPr>
          <w:p w:rsidR="00593305" w:rsidRDefault="00775104">
            <w:pPr>
              <w:pStyle w:val="TableParagraph"/>
              <w:ind w:right="27"/>
              <w:rPr>
                <w:sz w:val="20"/>
              </w:rPr>
            </w:pPr>
            <w:r>
              <w:rPr>
                <w:spacing w:val="-5"/>
                <w:sz w:val="20"/>
              </w:rPr>
              <w:t>006</w:t>
            </w:r>
          </w:p>
        </w:tc>
        <w:tc>
          <w:tcPr>
            <w:tcW w:w="1040" w:type="dxa"/>
          </w:tcPr>
          <w:p w:rsidR="00593305" w:rsidRDefault="00775104">
            <w:pPr>
              <w:pStyle w:val="TableParagraph"/>
              <w:ind w:right="27"/>
              <w:rPr>
                <w:sz w:val="20"/>
              </w:rPr>
            </w:pPr>
            <w:r>
              <w:rPr>
                <w:spacing w:val="-5"/>
                <w:sz w:val="20"/>
              </w:rPr>
              <w:t>02</w:t>
            </w:r>
          </w:p>
        </w:tc>
        <w:tc>
          <w:tcPr>
            <w:tcW w:w="2440" w:type="dxa"/>
          </w:tcPr>
          <w:p w:rsidR="00593305" w:rsidRDefault="00775104">
            <w:pPr>
              <w:pStyle w:val="TableParagraph"/>
              <w:ind w:right="27"/>
              <w:rPr>
                <w:sz w:val="20"/>
              </w:rPr>
            </w:pPr>
            <w:r>
              <w:rPr>
                <w:sz w:val="20"/>
              </w:rPr>
              <w:t>1</w:t>
            </w:r>
            <w:r>
              <w:rPr>
                <w:spacing w:val="-1"/>
                <w:sz w:val="20"/>
              </w:rPr>
              <w:t xml:space="preserve"> </w:t>
            </w:r>
            <w:r>
              <w:rPr>
                <w:spacing w:val="-4"/>
                <w:sz w:val="20"/>
              </w:rPr>
              <w:t>(uno)</w:t>
            </w:r>
          </w:p>
        </w:tc>
      </w:tr>
      <w:tr w:rsidR="00593305">
        <w:trPr>
          <w:trHeight w:val="440"/>
        </w:trPr>
        <w:tc>
          <w:tcPr>
            <w:tcW w:w="6360" w:type="dxa"/>
            <w:gridSpan w:val="3"/>
          </w:tcPr>
          <w:p w:rsidR="00593305" w:rsidRDefault="00775104">
            <w:pPr>
              <w:pStyle w:val="TableParagraph"/>
              <w:spacing w:before="120"/>
              <w:ind w:right="32"/>
              <w:rPr>
                <w:rFonts w:ascii="Arial"/>
                <w:b/>
                <w:sz w:val="20"/>
              </w:rPr>
            </w:pPr>
            <w:r>
              <w:rPr>
                <w:rFonts w:ascii="Arial"/>
                <w:b/>
                <w:sz w:val="20"/>
              </w:rPr>
              <w:t>Total</w:t>
            </w:r>
            <w:r>
              <w:rPr>
                <w:rFonts w:ascii="Arial"/>
                <w:b/>
                <w:spacing w:val="-12"/>
                <w:sz w:val="20"/>
              </w:rPr>
              <w:t xml:space="preserve"> </w:t>
            </w:r>
            <w:r>
              <w:rPr>
                <w:rFonts w:ascii="Arial"/>
                <w:b/>
                <w:sz w:val="20"/>
              </w:rPr>
              <w:t>Nivel</w:t>
            </w:r>
            <w:r>
              <w:rPr>
                <w:rFonts w:ascii="Arial"/>
                <w:b/>
                <w:spacing w:val="-12"/>
                <w:sz w:val="20"/>
              </w:rPr>
              <w:t xml:space="preserve"> </w:t>
            </w:r>
            <w:r>
              <w:rPr>
                <w:rFonts w:ascii="Arial"/>
                <w:b/>
                <w:spacing w:val="-2"/>
                <w:sz w:val="20"/>
              </w:rPr>
              <w:t>Directivo</w:t>
            </w:r>
          </w:p>
        </w:tc>
        <w:tc>
          <w:tcPr>
            <w:tcW w:w="2440" w:type="dxa"/>
          </w:tcPr>
          <w:p w:rsidR="00593305" w:rsidRDefault="00775104">
            <w:pPr>
              <w:pStyle w:val="TableParagraph"/>
              <w:spacing w:before="120"/>
              <w:ind w:right="27"/>
              <w:rPr>
                <w:rFonts w:ascii="Arial"/>
                <w:b/>
                <w:sz w:val="20"/>
              </w:rPr>
            </w:pPr>
            <w:r>
              <w:rPr>
                <w:rFonts w:ascii="Arial"/>
                <w:b/>
                <w:sz w:val="20"/>
              </w:rPr>
              <w:t>3</w:t>
            </w:r>
            <w:r>
              <w:rPr>
                <w:rFonts w:ascii="Arial"/>
                <w:b/>
                <w:spacing w:val="-1"/>
                <w:sz w:val="20"/>
              </w:rPr>
              <w:t xml:space="preserve"> </w:t>
            </w:r>
            <w:r>
              <w:rPr>
                <w:rFonts w:ascii="Arial"/>
                <w:b/>
                <w:spacing w:val="-2"/>
                <w:sz w:val="20"/>
              </w:rPr>
              <w:t>(tres)</w:t>
            </w:r>
          </w:p>
        </w:tc>
      </w:tr>
      <w:tr w:rsidR="00593305">
        <w:trPr>
          <w:trHeight w:val="440"/>
        </w:trPr>
        <w:tc>
          <w:tcPr>
            <w:tcW w:w="8800" w:type="dxa"/>
            <w:gridSpan w:val="4"/>
            <w:shd w:val="clear" w:color="auto" w:fill="F1F1F1"/>
          </w:tcPr>
          <w:p w:rsidR="00593305" w:rsidRDefault="00775104">
            <w:pPr>
              <w:pStyle w:val="TableParagraph"/>
              <w:spacing w:before="115"/>
              <w:ind w:right="27"/>
              <w:rPr>
                <w:rFonts w:ascii="Arial"/>
                <w:b/>
                <w:sz w:val="20"/>
              </w:rPr>
            </w:pPr>
            <w:r>
              <w:rPr>
                <w:rFonts w:ascii="Arial"/>
                <w:b/>
                <w:sz w:val="20"/>
              </w:rPr>
              <w:t>Nivel</w:t>
            </w:r>
            <w:r>
              <w:rPr>
                <w:rFonts w:ascii="Arial"/>
                <w:b/>
                <w:spacing w:val="-5"/>
                <w:sz w:val="20"/>
              </w:rPr>
              <w:t xml:space="preserve"> </w:t>
            </w:r>
            <w:r>
              <w:rPr>
                <w:rFonts w:ascii="Arial"/>
                <w:b/>
                <w:spacing w:val="-2"/>
                <w:sz w:val="20"/>
              </w:rPr>
              <w:t>Profesional</w:t>
            </w:r>
          </w:p>
        </w:tc>
      </w:tr>
      <w:tr w:rsidR="00593305">
        <w:trPr>
          <w:trHeight w:val="439"/>
        </w:trPr>
        <w:tc>
          <w:tcPr>
            <w:tcW w:w="4380" w:type="dxa"/>
          </w:tcPr>
          <w:p w:rsidR="00593305" w:rsidRDefault="00775104">
            <w:pPr>
              <w:pStyle w:val="TableParagraph"/>
              <w:spacing w:before="110"/>
              <w:ind w:left="54"/>
              <w:jc w:val="left"/>
              <w:rPr>
                <w:sz w:val="20"/>
              </w:rPr>
            </w:pPr>
            <w:r>
              <w:rPr>
                <w:sz w:val="20"/>
              </w:rPr>
              <w:t>Profesional</w:t>
            </w:r>
            <w:r>
              <w:rPr>
                <w:spacing w:val="-11"/>
                <w:sz w:val="20"/>
              </w:rPr>
              <w:t xml:space="preserve"> </w:t>
            </w:r>
            <w:r>
              <w:rPr>
                <w:spacing w:val="-2"/>
                <w:sz w:val="20"/>
              </w:rPr>
              <w:t>Especializado</w:t>
            </w:r>
          </w:p>
        </w:tc>
        <w:tc>
          <w:tcPr>
            <w:tcW w:w="940" w:type="dxa"/>
          </w:tcPr>
          <w:p w:rsidR="00593305" w:rsidRDefault="00775104">
            <w:pPr>
              <w:pStyle w:val="TableParagraph"/>
              <w:spacing w:before="110"/>
              <w:ind w:right="27"/>
              <w:rPr>
                <w:sz w:val="20"/>
              </w:rPr>
            </w:pPr>
            <w:r>
              <w:rPr>
                <w:spacing w:val="-5"/>
                <w:sz w:val="20"/>
              </w:rPr>
              <w:t>222</w:t>
            </w:r>
          </w:p>
        </w:tc>
        <w:tc>
          <w:tcPr>
            <w:tcW w:w="1040" w:type="dxa"/>
          </w:tcPr>
          <w:p w:rsidR="00593305" w:rsidRDefault="00775104">
            <w:pPr>
              <w:pStyle w:val="TableParagraph"/>
              <w:spacing w:before="110"/>
              <w:ind w:right="27"/>
              <w:rPr>
                <w:sz w:val="20"/>
              </w:rPr>
            </w:pPr>
            <w:r>
              <w:rPr>
                <w:spacing w:val="-5"/>
                <w:sz w:val="20"/>
              </w:rPr>
              <w:t>04</w:t>
            </w:r>
          </w:p>
        </w:tc>
        <w:tc>
          <w:tcPr>
            <w:tcW w:w="2440" w:type="dxa"/>
          </w:tcPr>
          <w:p w:rsidR="00593305" w:rsidRDefault="00775104">
            <w:pPr>
              <w:pStyle w:val="TableParagraph"/>
              <w:spacing w:before="110"/>
              <w:ind w:right="27"/>
              <w:rPr>
                <w:sz w:val="20"/>
              </w:rPr>
            </w:pPr>
            <w:r>
              <w:rPr>
                <w:sz w:val="20"/>
              </w:rPr>
              <w:t>16</w:t>
            </w:r>
            <w:r>
              <w:rPr>
                <w:spacing w:val="-4"/>
                <w:sz w:val="20"/>
              </w:rPr>
              <w:t xml:space="preserve"> </w:t>
            </w:r>
            <w:r>
              <w:rPr>
                <w:spacing w:val="-2"/>
                <w:sz w:val="20"/>
              </w:rPr>
              <w:t>(dieciséis)</w:t>
            </w:r>
          </w:p>
        </w:tc>
      </w:tr>
      <w:tr w:rsidR="00593305">
        <w:trPr>
          <w:trHeight w:val="419"/>
        </w:trPr>
        <w:tc>
          <w:tcPr>
            <w:tcW w:w="4380" w:type="dxa"/>
          </w:tcPr>
          <w:p w:rsidR="00593305" w:rsidRDefault="00775104">
            <w:pPr>
              <w:pStyle w:val="TableParagraph"/>
              <w:ind w:left="54"/>
              <w:jc w:val="left"/>
              <w:rPr>
                <w:sz w:val="20"/>
              </w:rPr>
            </w:pPr>
            <w:r>
              <w:rPr>
                <w:sz w:val="20"/>
              </w:rPr>
              <w:t>Profesional</w:t>
            </w:r>
            <w:r>
              <w:rPr>
                <w:spacing w:val="-11"/>
                <w:sz w:val="20"/>
              </w:rPr>
              <w:t xml:space="preserve"> </w:t>
            </w:r>
            <w:r>
              <w:rPr>
                <w:spacing w:val="-2"/>
                <w:sz w:val="20"/>
              </w:rPr>
              <w:t>Universitario</w:t>
            </w:r>
          </w:p>
        </w:tc>
        <w:tc>
          <w:tcPr>
            <w:tcW w:w="940" w:type="dxa"/>
          </w:tcPr>
          <w:p w:rsidR="00593305" w:rsidRDefault="00775104">
            <w:pPr>
              <w:pStyle w:val="TableParagraph"/>
              <w:ind w:right="27"/>
              <w:rPr>
                <w:sz w:val="20"/>
              </w:rPr>
            </w:pPr>
            <w:r>
              <w:rPr>
                <w:spacing w:val="-5"/>
                <w:sz w:val="20"/>
              </w:rPr>
              <w:t>219</w:t>
            </w:r>
          </w:p>
        </w:tc>
        <w:tc>
          <w:tcPr>
            <w:tcW w:w="1040" w:type="dxa"/>
          </w:tcPr>
          <w:p w:rsidR="00593305" w:rsidRDefault="00775104">
            <w:pPr>
              <w:pStyle w:val="TableParagraph"/>
              <w:ind w:right="27"/>
              <w:rPr>
                <w:sz w:val="20"/>
              </w:rPr>
            </w:pPr>
            <w:r>
              <w:rPr>
                <w:spacing w:val="-5"/>
                <w:sz w:val="20"/>
              </w:rPr>
              <w:t>01</w:t>
            </w:r>
          </w:p>
        </w:tc>
        <w:tc>
          <w:tcPr>
            <w:tcW w:w="2440" w:type="dxa"/>
          </w:tcPr>
          <w:p w:rsidR="00593305" w:rsidRDefault="00775104">
            <w:pPr>
              <w:pStyle w:val="TableParagraph"/>
              <w:ind w:right="27"/>
              <w:rPr>
                <w:sz w:val="20"/>
              </w:rPr>
            </w:pPr>
            <w:r>
              <w:rPr>
                <w:sz w:val="20"/>
              </w:rPr>
              <w:t>14</w:t>
            </w:r>
            <w:r>
              <w:rPr>
                <w:spacing w:val="-4"/>
                <w:sz w:val="20"/>
              </w:rPr>
              <w:t xml:space="preserve"> </w:t>
            </w:r>
            <w:r>
              <w:rPr>
                <w:spacing w:val="-2"/>
                <w:sz w:val="20"/>
              </w:rPr>
              <w:t>(catorce)</w:t>
            </w:r>
          </w:p>
        </w:tc>
      </w:tr>
      <w:tr w:rsidR="00593305">
        <w:trPr>
          <w:trHeight w:val="440"/>
        </w:trPr>
        <w:tc>
          <w:tcPr>
            <w:tcW w:w="6360" w:type="dxa"/>
            <w:gridSpan w:val="3"/>
          </w:tcPr>
          <w:p w:rsidR="00593305" w:rsidRDefault="00775104">
            <w:pPr>
              <w:pStyle w:val="TableParagraph"/>
              <w:spacing w:before="120"/>
              <w:ind w:right="32"/>
              <w:rPr>
                <w:rFonts w:ascii="Arial"/>
                <w:b/>
                <w:sz w:val="20"/>
              </w:rPr>
            </w:pPr>
            <w:r>
              <w:rPr>
                <w:rFonts w:ascii="Arial"/>
                <w:b/>
                <w:sz w:val="20"/>
              </w:rPr>
              <w:t>Total</w:t>
            </w:r>
            <w:r>
              <w:rPr>
                <w:rFonts w:ascii="Arial"/>
                <w:b/>
                <w:spacing w:val="-12"/>
                <w:sz w:val="20"/>
              </w:rPr>
              <w:t xml:space="preserve"> </w:t>
            </w:r>
            <w:r>
              <w:rPr>
                <w:rFonts w:ascii="Arial"/>
                <w:b/>
                <w:sz w:val="20"/>
              </w:rPr>
              <w:t>Nivel</w:t>
            </w:r>
            <w:r>
              <w:rPr>
                <w:rFonts w:ascii="Arial"/>
                <w:b/>
                <w:spacing w:val="-12"/>
                <w:sz w:val="20"/>
              </w:rPr>
              <w:t xml:space="preserve"> </w:t>
            </w:r>
            <w:r>
              <w:rPr>
                <w:rFonts w:ascii="Arial"/>
                <w:b/>
                <w:spacing w:val="-2"/>
                <w:sz w:val="20"/>
              </w:rPr>
              <w:t>Profesional</w:t>
            </w:r>
          </w:p>
        </w:tc>
        <w:tc>
          <w:tcPr>
            <w:tcW w:w="2440" w:type="dxa"/>
          </w:tcPr>
          <w:p w:rsidR="00593305" w:rsidRDefault="00775104">
            <w:pPr>
              <w:pStyle w:val="TableParagraph"/>
              <w:spacing w:before="120"/>
              <w:ind w:right="27"/>
              <w:rPr>
                <w:rFonts w:ascii="Arial"/>
                <w:b/>
                <w:sz w:val="20"/>
              </w:rPr>
            </w:pPr>
            <w:r>
              <w:rPr>
                <w:rFonts w:ascii="Arial"/>
                <w:b/>
                <w:sz w:val="20"/>
              </w:rPr>
              <w:t>30</w:t>
            </w:r>
            <w:r>
              <w:rPr>
                <w:rFonts w:ascii="Arial"/>
                <w:b/>
                <w:spacing w:val="-4"/>
                <w:sz w:val="20"/>
              </w:rPr>
              <w:t xml:space="preserve"> </w:t>
            </w:r>
            <w:r>
              <w:rPr>
                <w:rFonts w:ascii="Arial"/>
                <w:b/>
                <w:spacing w:val="-2"/>
                <w:sz w:val="20"/>
              </w:rPr>
              <w:t>(treinta)</w:t>
            </w:r>
          </w:p>
        </w:tc>
      </w:tr>
      <w:tr w:rsidR="00593305">
        <w:trPr>
          <w:trHeight w:val="439"/>
        </w:trPr>
        <w:tc>
          <w:tcPr>
            <w:tcW w:w="6360" w:type="dxa"/>
            <w:gridSpan w:val="3"/>
            <w:shd w:val="clear" w:color="auto" w:fill="D9D9D9"/>
          </w:tcPr>
          <w:p w:rsidR="00593305" w:rsidRDefault="00775104">
            <w:pPr>
              <w:pStyle w:val="TableParagraph"/>
              <w:spacing w:before="115"/>
              <w:ind w:right="32"/>
              <w:rPr>
                <w:rFonts w:ascii="Arial"/>
                <w:b/>
                <w:sz w:val="20"/>
              </w:rPr>
            </w:pPr>
            <w:r>
              <w:rPr>
                <w:rFonts w:ascii="Arial"/>
                <w:b/>
                <w:sz w:val="20"/>
              </w:rPr>
              <w:t>Total</w:t>
            </w:r>
            <w:r>
              <w:rPr>
                <w:rFonts w:ascii="Arial"/>
                <w:b/>
                <w:spacing w:val="-9"/>
                <w:sz w:val="20"/>
              </w:rPr>
              <w:t xml:space="preserve"> </w:t>
            </w:r>
            <w:r>
              <w:rPr>
                <w:rFonts w:ascii="Arial"/>
                <w:b/>
                <w:sz w:val="20"/>
              </w:rPr>
              <w:t>empleos</w:t>
            </w:r>
            <w:r>
              <w:rPr>
                <w:rFonts w:ascii="Arial"/>
                <w:b/>
                <w:spacing w:val="-9"/>
                <w:sz w:val="20"/>
              </w:rPr>
              <w:t xml:space="preserve"> </w:t>
            </w:r>
            <w:r>
              <w:rPr>
                <w:rFonts w:ascii="Arial"/>
                <w:b/>
                <w:sz w:val="20"/>
              </w:rPr>
              <w:t>a</w:t>
            </w:r>
            <w:r>
              <w:rPr>
                <w:rFonts w:ascii="Arial"/>
                <w:b/>
                <w:spacing w:val="-9"/>
                <w:sz w:val="20"/>
              </w:rPr>
              <w:t xml:space="preserve"> </w:t>
            </w:r>
            <w:r>
              <w:rPr>
                <w:rFonts w:ascii="Arial"/>
                <w:b/>
                <w:spacing w:val="-2"/>
                <w:sz w:val="20"/>
              </w:rPr>
              <w:t>crear</w:t>
            </w:r>
          </w:p>
        </w:tc>
        <w:tc>
          <w:tcPr>
            <w:tcW w:w="2440" w:type="dxa"/>
            <w:shd w:val="clear" w:color="auto" w:fill="D9D9D9"/>
          </w:tcPr>
          <w:p w:rsidR="00593305" w:rsidRDefault="00775104">
            <w:pPr>
              <w:pStyle w:val="TableParagraph"/>
              <w:spacing w:before="115"/>
              <w:ind w:right="27"/>
              <w:rPr>
                <w:rFonts w:ascii="Arial"/>
                <w:b/>
                <w:sz w:val="20"/>
              </w:rPr>
            </w:pPr>
            <w:r>
              <w:rPr>
                <w:rFonts w:ascii="Arial"/>
                <w:b/>
                <w:sz w:val="20"/>
              </w:rPr>
              <w:t>33</w:t>
            </w:r>
            <w:r>
              <w:rPr>
                <w:rFonts w:ascii="Arial"/>
                <w:b/>
                <w:spacing w:val="-4"/>
                <w:sz w:val="20"/>
              </w:rPr>
              <w:t xml:space="preserve"> </w:t>
            </w:r>
            <w:r>
              <w:rPr>
                <w:rFonts w:ascii="Arial"/>
                <w:b/>
                <w:sz w:val="20"/>
              </w:rPr>
              <w:t>(treinta</w:t>
            </w:r>
            <w:r>
              <w:rPr>
                <w:rFonts w:ascii="Arial"/>
                <w:b/>
                <w:spacing w:val="-4"/>
                <w:sz w:val="20"/>
              </w:rPr>
              <w:t xml:space="preserve"> </w:t>
            </w:r>
            <w:r>
              <w:rPr>
                <w:rFonts w:ascii="Arial"/>
                <w:b/>
                <w:sz w:val="20"/>
              </w:rPr>
              <w:t>y</w:t>
            </w:r>
            <w:r>
              <w:rPr>
                <w:rFonts w:ascii="Arial"/>
                <w:b/>
                <w:spacing w:val="-3"/>
                <w:sz w:val="20"/>
              </w:rPr>
              <w:t xml:space="preserve"> </w:t>
            </w:r>
            <w:r>
              <w:rPr>
                <w:rFonts w:ascii="Arial"/>
                <w:b/>
                <w:spacing w:val="-2"/>
                <w:sz w:val="20"/>
              </w:rPr>
              <w:t>tres)</w:t>
            </w:r>
          </w:p>
        </w:tc>
      </w:tr>
    </w:tbl>
    <w:p w:rsidR="00593305" w:rsidRDefault="00593305">
      <w:pPr>
        <w:pStyle w:val="Textoindependiente"/>
        <w:spacing w:before="0"/>
        <w:ind w:left="0"/>
        <w:jc w:val="left"/>
        <w:rPr>
          <w:rFonts w:ascii="Arial"/>
          <w:b/>
        </w:rPr>
      </w:pPr>
    </w:p>
    <w:p w:rsidR="00593305" w:rsidRDefault="00593305">
      <w:pPr>
        <w:pStyle w:val="Textoindependiente"/>
        <w:spacing w:before="34"/>
        <w:ind w:left="0"/>
        <w:jc w:val="left"/>
        <w:rPr>
          <w:rFonts w:ascii="Arial"/>
          <w:b/>
        </w:rPr>
      </w:pPr>
    </w:p>
    <w:p w:rsidR="00593305" w:rsidRDefault="00775104">
      <w:pPr>
        <w:spacing w:line="276" w:lineRule="auto"/>
        <w:ind w:left="100"/>
      </w:pPr>
      <w:r>
        <w:rPr>
          <w:rFonts w:ascii="Arial" w:hAnsi="Arial"/>
          <w:b/>
        </w:rPr>
        <w:t>Artículo</w:t>
      </w:r>
      <w:r>
        <w:rPr>
          <w:rFonts w:ascii="Arial" w:hAnsi="Arial"/>
          <w:b/>
          <w:spacing w:val="40"/>
        </w:rPr>
        <w:t xml:space="preserve"> </w:t>
      </w:r>
      <w:r>
        <w:rPr>
          <w:rFonts w:ascii="Arial" w:hAnsi="Arial"/>
          <w:b/>
        </w:rPr>
        <w:t>20-.</w:t>
      </w:r>
      <w:r>
        <w:rPr>
          <w:rFonts w:ascii="Arial" w:hAnsi="Arial"/>
          <w:b/>
          <w:spacing w:val="40"/>
        </w:rPr>
        <w:t xml:space="preserve"> </w:t>
      </w:r>
      <w:r>
        <w:rPr>
          <w:rFonts w:ascii="Arial" w:hAnsi="Arial"/>
          <w:b/>
        </w:rPr>
        <w:t>Planta</w:t>
      </w:r>
      <w:r>
        <w:rPr>
          <w:rFonts w:ascii="Arial" w:hAnsi="Arial"/>
          <w:b/>
          <w:spacing w:val="40"/>
        </w:rPr>
        <w:t xml:space="preserve"> </w:t>
      </w:r>
      <w:r>
        <w:rPr>
          <w:rFonts w:ascii="Arial" w:hAnsi="Arial"/>
          <w:b/>
        </w:rPr>
        <w:t>de</w:t>
      </w:r>
      <w:r>
        <w:rPr>
          <w:rFonts w:ascii="Arial" w:hAnsi="Arial"/>
          <w:b/>
          <w:spacing w:val="40"/>
        </w:rPr>
        <w:t xml:space="preserve"> </w:t>
      </w:r>
      <w:r>
        <w:rPr>
          <w:rFonts w:ascii="Arial" w:hAnsi="Arial"/>
          <w:b/>
        </w:rPr>
        <w:t>Empleos.</w:t>
      </w:r>
      <w:r>
        <w:rPr>
          <w:rFonts w:ascii="Arial" w:hAnsi="Arial"/>
          <w:b/>
          <w:spacing w:val="40"/>
        </w:rPr>
        <w:t xml:space="preserve"> </w:t>
      </w:r>
      <w:r>
        <w:t>La</w:t>
      </w:r>
      <w:r>
        <w:rPr>
          <w:spacing w:val="40"/>
        </w:rPr>
        <w:t xml:space="preserve"> </w:t>
      </w:r>
      <w:r>
        <w:t>planta</w:t>
      </w:r>
      <w:r>
        <w:rPr>
          <w:spacing w:val="40"/>
        </w:rPr>
        <w:t xml:space="preserve"> </w:t>
      </w:r>
      <w:r>
        <w:t>de</w:t>
      </w:r>
      <w:r>
        <w:rPr>
          <w:spacing w:val="40"/>
        </w:rPr>
        <w:t xml:space="preserve"> </w:t>
      </w:r>
      <w:r>
        <w:t>personal</w:t>
      </w:r>
      <w:r>
        <w:rPr>
          <w:spacing w:val="40"/>
        </w:rPr>
        <w:t xml:space="preserve"> </w:t>
      </w:r>
      <w:r>
        <w:t>del</w:t>
      </w:r>
      <w:r>
        <w:rPr>
          <w:spacing w:val="40"/>
        </w:rPr>
        <w:t xml:space="preserve"> </w:t>
      </w:r>
      <w:r>
        <w:t>Concejo</w:t>
      </w:r>
      <w:r>
        <w:rPr>
          <w:spacing w:val="40"/>
        </w:rPr>
        <w:t xml:space="preserve"> </w:t>
      </w:r>
      <w:r>
        <w:t>de</w:t>
      </w:r>
      <w:r>
        <w:rPr>
          <w:spacing w:val="40"/>
        </w:rPr>
        <w:t xml:space="preserve"> </w:t>
      </w:r>
      <w:r>
        <w:t>Bogotá</w:t>
      </w:r>
      <w:r>
        <w:rPr>
          <w:spacing w:val="40"/>
        </w:rPr>
        <w:t xml:space="preserve"> </w:t>
      </w:r>
      <w:r>
        <w:t>D.C., estará conformada como se indica a continuación.</w:t>
      </w:r>
    </w:p>
    <w:p w:rsidR="00593305" w:rsidRDefault="00775104">
      <w:pPr>
        <w:pStyle w:val="Ttulo2"/>
        <w:spacing w:before="120"/>
        <w:ind w:left="100" w:firstLine="0"/>
      </w:pPr>
      <w:r>
        <w:t>Mesa</w:t>
      </w:r>
      <w:r>
        <w:rPr>
          <w:spacing w:val="-4"/>
        </w:rPr>
        <w:t xml:space="preserve"> </w:t>
      </w:r>
      <w:r>
        <w:rPr>
          <w:spacing w:val="-2"/>
        </w:rPr>
        <w:t>Directiva</w:t>
      </w:r>
    </w:p>
    <w:p w:rsidR="00593305" w:rsidRDefault="00593305">
      <w:pPr>
        <w:pStyle w:val="Textoindependiente"/>
        <w:spacing w:before="0"/>
        <w:ind w:left="0"/>
        <w:jc w:val="left"/>
        <w:rPr>
          <w:rFonts w:ascii="Arial"/>
          <w:b/>
          <w:sz w:val="13"/>
        </w:rPr>
      </w:pPr>
    </w:p>
    <w:tbl>
      <w:tblPr>
        <w:tblStyle w:val="TableNormal"/>
        <w:tblW w:w="0" w:type="auto"/>
        <w:tblInd w:w="22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1E0" w:firstRow="1" w:lastRow="1" w:firstColumn="1" w:lastColumn="1" w:noHBand="0" w:noVBand="0"/>
      </w:tblPr>
      <w:tblGrid>
        <w:gridCol w:w="4380"/>
        <w:gridCol w:w="940"/>
        <w:gridCol w:w="840"/>
        <w:gridCol w:w="2640"/>
      </w:tblGrid>
      <w:tr w:rsidR="00593305">
        <w:trPr>
          <w:trHeight w:val="440"/>
        </w:trPr>
        <w:tc>
          <w:tcPr>
            <w:tcW w:w="4380" w:type="dxa"/>
            <w:shd w:val="clear" w:color="auto" w:fill="F1F1F1"/>
          </w:tcPr>
          <w:p w:rsidR="00593305" w:rsidRDefault="00775104">
            <w:pPr>
              <w:pStyle w:val="TableParagraph"/>
              <w:spacing w:before="108"/>
              <w:ind w:right="32"/>
              <w:rPr>
                <w:rFonts w:ascii="Arial" w:hAnsi="Arial"/>
                <w:b/>
                <w:sz w:val="20"/>
              </w:rPr>
            </w:pPr>
            <w:r>
              <w:rPr>
                <w:rFonts w:ascii="Arial" w:hAnsi="Arial"/>
                <w:b/>
                <w:spacing w:val="-2"/>
                <w:sz w:val="20"/>
              </w:rPr>
              <w:t>Denominación</w:t>
            </w:r>
          </w:p>
        </w:tc>
        <w:tc>
          <w:tcPr>
            <w:tcW w:w="940" w:type="dxa"/>
            <w:shd w:val="clear" w:color="auto" w:fill="F1F1F1"/>
          </w:tcPr>
          <w:p w:rsidR="00593305" w:rsidRDefault="00775104">
            <w:pPr>
              <w:pStyle w:val="TableParagraph"/>
              <w:spacing w:before="108"/>
              <w:ind w:right="27"/>
              <w:rPr>
                <w:rFonts w:ascii="Arial" w:hAnsi="Arial"/>
                <w:b/>
                <w:sz w:val="20"/>
              </w:rPr>
            </w:pPr>
            <w:r>
              <w:rPr>
                <w:rFonts w:ascii="Arial" w:hAnsi="Arial"/>
                <w:b/>
                <w:spacing w:val="-2"/>
                <w:sz w:val="20"/>
              </w:rPr>
              <w:t>Código</w:t>
            </w:r>
          </w:p>
        </w:tc>
        <w:tc>
          <w:tcPr>
            <w:tcW w:w="840" w:type="dxa"/>
            <w:shd w:val="clear" w:color="auto" w:fill="F1F1F1"/>
          </w:tcPr>
          <w:p w:rsidR="00593305" w:rsidRDefault="00775104">
            <w:pPr>
              <w:pStyle w:val="TableParagraph"/>
              <w:spacing w:before="108"/>
              <w:ind w:right="22"/>
              <w:rPr>
                <w:rFonts w:ascii="Arial"/>
                <w:b/>
                <w:sz w:val="20"/>
              </w:rPr>
            </w:pPr>
            <w:r>
              <w:rPr>
                <w:rFonts w:ascii="Arial"/>
                <w:b/>
                <w:spacing w:val="-2"/>
                <w:sz w:val="20"/>
              </w:rPr>
              <w:t>Grado</w:t>
            </w:r>
          </w:p>
        </w:tc>
        <w:tc>
          <w:tcPr>
            <w:tcW w:w="2640" w:type="dxa"/>
            <w:shd w:val="clear" w:color="auto" w:fill="F1F1F1"/>
          </w:tcPr>
          <w:p w:rsidR="00593305" w:rsidRDefault="00775104">
            <w:pPr>
              <w:pStyle w:val="TableParagraph"/>
              <w:spacing w:before="108"/>
              <w:ind w:left="20" w:right="42"/>
              <w:rPr>
                <w:rFonts w:ascii="Arial" w:hAnsi="Arial"/>
                <w:b/>
                <w:sz w:val="20"/>
              </w:rPr>
            </w:pPr>
            <w:r>
              <w:rPr>
                <w:rFonts w:ascii="Arial" w:hAnsi="Arial"/>
                <w:b/>
                <w:sz w:val="20"/>
              </w:rPr>
              <w:t>Número</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empleos</w:t>
            </w:r>
          </w:p>
        </w:tc>
      </w:tr>
      <w:tr w:rsidR="00593305">
        <w:trPr>
          <w:trHeight w:val="420"/>
        </w:trPr>
        <w:tc>
          <w:tcPr>
            <w:tcW w:w="4380" w:type="dxa"/>
          </w:tcPr>
          <w:p w:rsidR="00593305" w:rsidRDefault="00775104">
            <w:pPr>
              <w:pStyle w:val="TableParagraph"/>
              <w:spacing w:before="103"/>
              <w:ind w:left="54"/>
              <w:jc w:val="left"/>
              <w:rPr>
                <w:sz w:val="20"/>
              </w:rPr>
            </w:pPr>
            <w:r>
              <w:rPr>
                <w:spacing w:val="-2"/>
                <w:sz w:val="20"/>
              </w:rPr>
              <w:t>Asesor</w:t>
            </w:r>
          </w:p>
        </w:tc>
        <w:tc>
          <w:tcPr>
            <w:tcW w:w="940" w:type="dxa"/>
          </w:tcPr>
          <w:p w:rsidR="00593305" w:rsidRDefault="00775104">
            <w:pPr>
              <w:pStyle w:val="TableParagraph"/>
              <w:spacing w:before="103"/>
              <w:ind w:right="27"/>
              <w:rPr>
                <w:sz w:val="20"/>
              </w:rPr>
            </w:pPr>
            <w:r>
              <w:rPr>
                <w:spacing w:val="-5"/>
                <w:sz w:val="20"/>
              </w:rPr>
              <w:t>105</w:t>
            </w:r>
          </w:p>
        </w:tc>
        <w:tc>
          <w:tcPr>
            <w:tcW w:w="840" w:type="dxa"/>
          </w:tcPr>
          <w:p w:rsidR="00593305" w:rsidRDefault="00775104">
            <w:pPr>
              <w:pStyle w:val="TableParagraph"/>
              <w:spacing w:before="103"/>
              <w:ind w:right="22"/>
              <w:rPr>
                <w:sz w:val="20"/>
              </w:rPr>
            </w:pPr>
            <w:r>
              <w:rPr>
                <w:spacing w:val="-5"/>
                <w:sz w:val="20"/>
              </w:rPr>
              <w:t>02</w:t>
            </w:r>
          </w:p>
        </w:tc>
        <w:tc>
          <w:tcPr>
            <w:tcW w:w="2640" w:type="dxa"/>
          </w:tcPr>
          <w:p w:rsidR="00593305" w:rsidRDefault="00775104">
            <w:pPr>
              <w:pStyle w:val="TableParagraph"/>
              <w:spacing w:before="103"/>
              <w:ind w:left="20" w:right="42"/>
              <w:rPr>
                <w:sz w:val="20"/>
              </w:rPr>
            </w:pPr>
            <w:r>
              <w:rPr>
                <w:sz w:val="20"/>
              </w:rPr>
              <w:t>9</w:t>
            </w:r>
            <w:r>
              <w:rPr>
                <w:spacing w:val="-1"/>
                <w:sz w:val="20"/>
              </w:rPr>
              <w:t xml:space="preserve"> </w:t>
            </w:r>
            <w:r>
              <w:rPr>
                <w:spacing w:val="-2"/>
                <w:sz w:val="20"/>
              </w:rPr>
              <w:t>(nueve)</w:t>
            </w:r>
          </w:p>
        </w:tc>
      </w:tr>
      <w:tr w:rsidR="00593305">
        <w:trPr>
          <w:trHeight w:val="440"/>
        </w:trPr>
        <w:tc>
          <w:tcPr>
            <w:tcW w:w="6160" w:type="dxa"/>
            <w:gridSpan w:val="3"/>
          </w:tcPr>
          <w:p w:rsidR="00593305" w:rsidRDefault="00775104">
            <w:pPr>
              <w:pStyle w:val="TableParagraph"/>
              <w:spacing w:before="118"/>
              <w:ind w:right="27"/>
              <w:rPr>
                <w:rFonts w:ascii="Arial"/>
                <w:b/>
                <w:sz w:val="20"/>
              </w:rPr>
            </w:pPr>
            <w:r>
              <w:rPr>
                <w:rFonts w:ascii="Arial"/>
                <w:b/>
                <w:sz w:val="20"/>
              </w:rPr>
              <w:t>Total</w:t>
            </w:r>
            <w:r>
              <w:rPr>
                <w:rFonts w:ascii="Arial"/>
                <w:b/>
                <w:spacing w:val="-12"/>
                <w:sz w:val="20"/>
              </w:rPr>
              <w:t xml:space="preserve"> </w:t>
            </w:r>
            <w:r>
              <w:rPr>
                <w:rFonts w:ascii="Arial"/>
                <w:b/>
                <w:sz w:val="20"/>
              </w:rPr>
              <w:t>Mesa</w:t>
            </w:r>
            <w:r>
              <w:rPr>
                <w:rFonts w:ascii="Arial"/>
                <w:b/>
                <w:spacing w:val="-11"/>
                <w:sz w:val="20"/>
              </w:rPr>
              <w:t xml:space="preserve"> </w:t>
            </w:r>
            <w:r>
              <w:rPr>
                <w:rFonts w:ascii="Arial"/>
                <w:b/>
                <w:spacing w:val="-2"/>
                <w:sz w:val="20"/>
              </w:rPr>
              <w:t>Directiva</w:t>
            </w:r>
          </w:p>
        </w:tc>
        <w:tc>
          <w:tcPr>
            <w:tcW w:w="2640" w:type="dxa"/>
          </w:tcPr>
          <w:p w:rsidR="00593305" w:rsidRDefault="00775104">
            <w:pPr>
              <w:pStyle w:val="TableParagraph"/>
              <w:spacing w:before="118"/>
              <w:ind w:left="20" w:right="42"/>
              <w:rPr>
                <w:rFonts w:ascii="Arial"/>
                <w:b/>
                <w:sz w:val="20"/>
              </w:rPr>
            </w:pPr>
            <w:r>
              <w:rPr>
                <w:rFonts w:ascii="Arial"/>
                <w:b/>
                <w:sz w:val="20"/>
              </w:rPr>
              <w:t>9</w:t>
            </w:r>
            <w:r>
              <w:rPr>
                <w:rFonts w:ascii="Arial"/>
                <w:b/>
                <w:spacing w:val="-1"/>
                <w:sz w:val="20"/>
              </w:rPr>
              <w:t xml:space="preserve"> </w:t>
            </w:r>
            <w:r>
              <w:rPr>
                <w:rFonts w:ascii="Arial"/>
                <w:b/>
                <w:spacing w:val="-2"/>
                <w:sz w:val="20"/>
              </w:rPr>
              <w:t>(nueve)</w:t>
            </w:r>
          </w:p>
        </w:tc>
      </w:tr>
    </w:tbl>
    <w:p w:rsidR="00593305" w:rsidRDefault="00593305">
      <w:pPr>
        <w:rPr>
          <w:rFonts w:ascii="Arial"/>
          <w:sz w:val="20"/>
        </w:rPr>
        <w:sectPr w:rsidR="00593305">
          <w:pgSz w:w="11920" w:h="16840"/>
          <w:pgMar w:top="2800" w:right="1100" w:bottom="280" w:left="1340" w:header="1010" w:footer="0" w:gutter="0"/>
          <w:cols w:space="720"/>
        </w:sectPr>
      </w:pPr>
    </w:p>
    <w:p w:rsidR="00593305" w:rsidRDefault="00593305">
      <w:pPr>
        <w:pStyle w:val="Textoindependiente"/>
        <w:spacing w:before="252"/>
        <w:ind w:left="0"/>
        <w:jc w:val="left"/>
        <w:rPr>
          <w:rFonts w:ascii="Arial"/>
          <w:b/>
        </w:rPr>
      </w:pPr>
    </w:p>
    <w:p w:rsidR="00593305" w:rsidRDefault="00775104">
      <w:pPr>
        <w:ind w:left="100"/>
        <w:rPr>
          <w:rFonts w:ascii="Arial"/>
          <w:b/>
        </w:rPr>
      </w:pPr>
      <w:r>
        <w:rPr>
          <w:rFonts w:ascii="Arial"/>
          <w:b/>
        </w:rPr>
        <w:t>Planta</w:t>
      </w:r>
      <w:r>
        <w:rPr>
          <w:rFonts w:ascii="Arial"/>
          <w:b/>
          <w:spacing w:val="-6"/>
        </w:rPr>
        <w:t xml:space="preserve"> </w:t>
      </w:r>
      <w:r>
        <w:rPr>
          <w:rFonts w:ascii="Arial"/>
          <w:b/>
          <w:spacing w:val="-2"/>
        </w:rPr>
        <w:t>Global</w:t>
      </w:r>
    </w:p>
    <w:p w:rsidR="00593305" w:rsidRDefault="00593305">
      <w:pPr>
        <w:pStyle w:val="Textoindependiente"/>
        <w:spacing w:before="2"/>
        <w:ind w:left="0"/>
        <w:jc w:val="left"/>
        <w:rPr>
          <w:rFonts w:ascii="Arial"/>
          <w:b/>
          <w:sz w:val="13"/>
        </w:rPr>
      </w:pPr>
    </w:p>
    <w:tbl>
      <w:tblPr>
        <w:tblStyle w:val="TableNormal"/>
        <w:tblW w:w="0" w:type="auto"/>
        <w:tblInd w:w="18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1E0" w:firstRow="1" w:lastRow="1" w:firstColumn="1" w:lastColumn="1" w:noHBand="0" w:noVBand="0"/>
      </w:tblPr>
      <w:tblGrid>
        <w:gridCol w:w="4380"/>
        <w:gridCol w:w="880"/>
        <w:gridCol w:w="100"/>
        <w:gridCol w:w="760"/>
        <w:gridCol w:w="120"/>
        <w:gridCol w:w="2640"/>
      </w:tblGrid>
      <w:tr w:rsidR="00593305">
        <w:trPr>
          <w:trHeight w:val="439"/>
        </w:trPr>
        <w:tc>
          <w:tcPr>
            <w:tcW w:w="8880" w:type="dxa"/>
            <w:gridSpan w:val="6"/>
            <w:shd w:val="clear" w:color="auto" w:fill="F1F1F1"/>
          </w:tcPr>
          <w:p w:rsidR="00593305" w:rsidRDefault="00775104">
            <w:pPr>
              <w:pStyle w:val="TableParagraph"/>
              <w:spacing w:before="106"/>
              <w:ind w:right="43"/>
              <w:rPr>
                <w:rFonts w:ascii="Arial"/>
                <w:b/>
                <w:sz w:val="20"/>
              </w:rPr>
            </w:pPr>
            <w:r>
              <w:rPr>
                <w:rFonts w:ascii="Arial"/>
                <w:b/>
                <w:sz w:val="20"/>
              </w:rPr>
              <w:t>Nivel</w:t>
            </w:r>
            <w:r>
              <w:rPr>
                <w:rFonts w:ascii="Arial"/>
                <w:b/>
                <w:spacing w:val="-5"/>
                <w:sz w:val="20"/>
              </w:rPr>
              <w:t xml:space="preserve"> </w:t>
            </w:r>
            <w:r>
              <w:rPr>
                <w:rFonts w:ascii="Arial"/>
                <w:b/>
                <w:spacing w:val="-2"/>
                <w:sz w:val="20"/>
              </w:rPr>
              <w:t>Directivo</w:t>
            </w:r>
          </w:p>
        </w:tc>
      </w:tr>
      <w:tr w:rsidR="00593305">
        <w:trPr>
          <w:trHeight w:val="420"/>
        </w:trPr>
        <w:tc>
          <w:tcPr>
            <w:tcW w:w="4380" w:type="dxa"/>
            <w:shd w:val="clear" w:color="auto" w:fill="F1F1F1"/>
          </w:tcPr>
          <w:p w:rsidR="00593305" w:rsidRDefault="00775104">
            <w:pPr>
              <w:pStyle w:val="TableParagraph"/>
              <w:spacing w:before="101"/>
              <w:ind w:left="50"/>
              <w:jc w:val="left"/>
              <w:rPr>
                <w:rFonts w:ascii="Arial" w:hAnsi="Arial"/>
                <w:b/>
                <w:sz w:val="20"/>
              </w:rPr>
            </w:pPr>
            <w:r>
              <w:rPr>
                <w:rFonts w:ascii="Arial" w:hAnsi="Arial"/>
                <w:b/>
                <w:spacing w:val="-2"/>
                <w:sz w:val="20"/>
              </w:rPr>
              <w:t>Denominación</w:t>
            </w:r>
          </w:p>
        </w:tc>
        <w:tc>
          <w:tcPr>
            <w:tcW w:w="980" w:type="dxa"/>
            <w:gridSpan w:val="2"/>
            <w:shd w:val="clear" w:color="auto" w:fill="F1F1F1"/>
          </w:tcPr>
          <w:p w:rsidR="00593305" w:rsidRDefault="00775104">
            <w:pPr>
              <w:pStyle w:val="TableParagraph"/>
              <w:spacing w:before="101"/>
              <w:ind w:left="118"/>
              <w:jc w:val="left"/>
              <w:rPr>
                <w:rFonts w:ascii="Arial" w:hAnsi="Arial"/>
                <w:b/>
                <w:sz w:val="20"/>
              </w:rPr>
            </w:pPr>
            <w:r>
              <w:rPr>
                <w:rFonts w:ascii="Arial" w:hAnsi="Arial"/>
                <w:b/>
                <w:spacing w:val="-2"/>
                <w:sz w:val="20"/>
              </w:rPr>
              <w:t>Código</w:t>
            </w:r>
          </w:p>
        </w:tc>
        <w:tc>
          <w:tcPr>
            <w:tcW w:w="880" w:type="dxa"/>
            <w:gridSpan w:val="2"/>
            <w:shd w:val="clear" w:color="auto" w:fill="F1F1F1"/>
          </w:tcPr>
          <w:p w:rsidR="00593305" w:rsidRDefault="00775104">
            <w:pPr>
              <w:pStyle w:val="TableParagraph"/>
              <w:spacing w:before="101"/>
              <w:ind w:left="118"/>
              <w:jc w:val="left"/>
              <w:rPr>
                <w:rFonts w:ascii="Arial"/>
                <w:b/>
                <w:sz w:val="20"/>
              </w:rPr>
            </w:pPr>
            <w:r>
              <w:rPr>
                <w:rFonts w:ascii="Arial"/>
                <w:b/>
                <w:spacing w:val="-2"/>
                <w:sz w:val="20"/>
              </w:rPr>
              <w:t>Grado</w:t>
            </w:r>
          </w:p>
        </w:tc>
        <w:tc>
          <w:tcPr>
            <w:tcW w:w="2640" w:type="dxa"/>
            <w:shd w:val="clear" w:color="auto" w:fill="F1F1F1"/>
          </w:tcPr>
          <w:p w:rsidR="00593305" w:rsidRDefault="00775104">
            <w:pPr>
              <w:pStyle w:val="TableParagraph"/>
              <w:spacing w:before="101"/>
              <w:ind w:right="42"/>
              <w:rPr>
                <w:rFonts w:ascii="Arial" w:hAnsi="Arial"/>
                <w:b/>
                <w:sz w:val="20"/>
              </w:rPr>
            </w:pPr>
            <w:r>
              <w:rPr>
                <w:rFonts w:ascii="Arial" w:hAnsi="Arial"/>
                <w:b/>
                <w:sz w:val="20"/>
              </w:rPr>
              <w:t>Número</w:t>
            </w:r>
            <w:r>
              <w:rPr>
                <w:rFonts w:ascii="Arial" w:hAnsi="Arial"/>
                <w:b/>
                <w:spacing w:val="-4"/>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empleos</w:t>
            </w:r>
          </w:p>
        </w:tc>
      </w:tr>
      <w:tr w:rsidR="00593305">
        <w:trPr>
          <w:trHeight w:val="439"/>
        </w:trPr>
        <w:tc>
          <w:tcPr>
            <w:tcW w:w="4380" w:type="dxa"/>
          </w:tcPr>
          <w:p w:rsidR="00593305" w:rsidRDefault="00775104">
            <w:pPr>
              <w:pStyle w:val="TableParagraph"/>
              <w:spacing w:before="116"/>
              <w:ind w:left="50"/>
              <w:jc w:val="left"/>
              <w:rPr>
                <w:sz w:val="20"/>
              </w:rPr>
            </w:pPr>
            <w:r>
              <w:rPr>
                <w:sz w:val="20"/>
              </w:rPr>
              <w:t>Secretario</w:t>
            </w:r>
            <w:r>
              <w:rPr>
                <w:spacing w:val="-6"/>
                <w:sz w:val="20"/>
              </w:rPr>
              <w:t xml:space="preserve"> </w:t>
            </w:r>
            <w:r>
              <w:rPr>
                <w:sz w:val="20"/>
              </w:rPr>
              <w:t>General</w:t>
            </w:r>
            <w:r>
              <w:rPr>
                <w:spacing w:val="-6"/>
                <w:sz w:val="20"/>
              </w:rPr>
              <w:t xml:space="preserve"> </w:t>
            </w:r>
            <w:r>
              <w:rPr>
                <w:sz w:val="20"/>
              </w:rPr>
              <w:t>de</w:t>
            </w:r>
            <w:r>
              <w:rPr>
                <w:spacing w:val="-6"/>
                <w:sz w:val="20"/>
              </w:rPr>
              <w:t xml:space="preserve"> </w:t>
            </w:r>
            <w:r>
              <w:rPr>
                <w:sz w:val="20"/>
              </w:rPr>
              <w:t>Organismo</w:t>
            </w:r>
            <w:r>
              <w:rPr>
                <w:spacing w:val="-6"/>
                <w:sz w:val="20"/>
              </w:rPr>
              <w:t xml:space="preserve"> </w:t>
            </w:r>
            <w:r>
              <w:rPr>
                <w:sz w:val="20"/>
              </w:rPr>
              <w:t>de</w:t>
            </w:r>
            <w:r>
              <w:rPr>
                <w:spacing w:val="-6"/>
                <w:sz w:val="20"/>
              </w:rPr>
              <w:t xml:space="preserve"> </w:t>
            </w:r>
            <w:r>
              <w:rPr>
                <w:spacing w:val="-2"/>
                <w:sz w:val="20"/>
              </w:rPr>
              <w:t>Control</w:t>
            </w:r>
          </w:p>
        </w:tc>
        <w:tc>
          <w:tcPr>
            <w:tcW w:w="980" w:type="dxa"/>
            <w:gridSpan w:val="2"/>
          </w:tcPr>
          <w:p w:rsidR="00593305" w:rsidRDefault="00775104">
            <w:pPr>
              <w:pStyle w:val="TableParagraph"/>
              <w:spacing w:before="116"/>
              <w:ind w:left="295"/>
              <w:jc w:val="left"/>
              <w:rPr>
                <w:sz w:val="20"/>
              </w:rPr>
            </w:pPr>
            <w:r>
              <w:rPr>
                <w:spacing w:val="-5"/>
                <w:sz w:val="20"/>
              </w:rPr>
              <w:t>073</w:t>
            </w:r>
          </w:p>
        </w:tc>
        <w:tc>
          <w:tcPr>
            <w:tcW w:w="880" w:type="dxa"/>
            <w:gridSpan w:val="2"/>
          </w:tcPr>
          <w:p w:rsidR="00593305" w:rsidRDefault="00775104">
            <w:pPr>
              <w:pStyle w:val="TableParagraph"/>
              <w:spacing w:before="116"/>
              <w:ind w:left="5" w:right="37"/>
              <w:rPr>
                <w:sz w:val="20"/>
              </w:rPr>
            </w:pPr>
            <w:r>
              <w:rPr>
                <w:spacing w:val="-5"/>
                <w:sz w:val="20"/>
              </w:rPr>
              <w:t>03</w:t>
            </w:r>
          </w:p>
        </w:tc>
        <w:tc>
          <w:tcPr>
            <w:tcW w:w="2640" w:type="dxa"/>
          </w:tcPr>
          <w:p w:rsidR="00593305" w:rsidRDefault="00775104">
            <w:pPr>
              <w:pStyle w:val="TableParagraph"/>
              <w:spacing w:before="116"/>
              <w:ind w:right="42"/>
              <w:rPr>
                <w:sz w:val="20"/>
              </w:rPr>
            </w:pPr>
            <w:r>
              <w:rPr>
                <w:sz w:val="20"/>
              </w:rPr>
              <w:t>1</w:t>
            </w:r>
            <w:r>
              <w:rPr>
                <w:spacing w:val="-1"/>
                <w:sz w:val="20"/>
              </w:rPr>
              <w:t xml:space="preserve"> </w:t>
            </w:r>
            <w:r>
              <w:rPr>
                <w:spacing w:val="-4"/>
                <w:sz w:val="20"/>
              </w:rPr>
              <w:t>(uno)</w:t>
            </w:r>
          </w:p>
        </w:tc>
      </w:tr>
      <w:tr w:rsidR="00593305">
        <w:trPr>
          <w:trHeight w:val="440"/>
        </w:trPr>
        <w:tc>
          <w:tcPr>
            <w:tcW w:w="4380" w:type="dxa"/>
          </w:tcPr>
          <w:p w:rsidR="00593305" w:rsidRDefault="00775104">
            <w:pPr>
              <w:pStyle w:val="TableParagraph"/>
              <w:spacing w:before="111"/>
              <w:ind w:left="50"/>
              <w:jc w:val="left"/>
              <w:rPr>
                <w:sz w:val="20"/>
              </w:rPr>
            </w:pPr>
            <w:r>
              <w:rPr>
                <w:sz w:val="20"/>
              </w:rPr>
              <w:t>Director</w:t>
            </w:r>
            <w:r>
              <w:rPr>
                <w:spacing w:val="-8"/>
                <w:sz w:val="20"/>
              </w:rPr>
              <w:t xml:space="preserve"> </w:t>
            </w:r>
            <w:r>
              <w:rPr>
                <w:spacing w:val="-2"/>
                <w:sz w:val="20"/>
              </w:rPr>
              <w:t>Técnico</w:t>
            </w:r>
          </w:p>
        </w:tc>
        <w:tc>
          <w:tcPr>
            <w:tcW w:w="980" w:type="dxa"/>
            <w:gridSpan w:val="2"/>
          </w:tcPr>
          <w:p w:rsidR="00593305" w:rsidRDefault="00775104">
            <w:pPr>
              <w:pStyle w:val="TableParagraph"/>
              <w:spacing w:before="111"/>
              <w:ind w:left="295"/>
              <w:jc w:val="left"/>
              <w:rPr>
                <w:sz w:val="20"/>
              </w:rPr>
            </w:pPr>
            <w:r>
              <w:rPr>
                <w:spacing w:val="-5"/>
                <w:sz w:val="20"/>
              </w:rPr>
              <w:t>009</w:t>
            </w:r>
          </w:p>
        </w:tc>
        <w:tc>
          <w:tcPr>
            <w:tcW w:w="880" w:type="dxa"/>
            <w:gridSpan w:val="2"/>
          </w:tcPr>
          <w:p w:rsidR="00593305" w:rsidRDefault="00775104">
            <w:pPr>
              <w:pStyle w:val="TableParagraph"/>
              <w:spacing w:before="111"/>
              <w:ind w:left="5" w:right="37"/>
              <w:rPr>
                <w:sz w:val="20"/>
              </w:rPr>
            </w:pPr>
            <w:r>
              <w:rPr>
                <w:spacing w:val="-5"/>
                <w:sz w:val="20"/>
              </w:rPr>
              <w:t>03</w:t>
            </w:r>
          </w:p>
        </w:tc>
        <w:tc>
          <w:tcPr>
            <w:tcW w:w="2640" w:type="dxa"/>
          </w:tcPr>
          <w:p w:rsidR="00593305" w:rsidRDefault="00775104">
            <w:pPr>
              <w:pStyle w:val="TableParagraph"/>
              <w:spacing w:before="111"/>
              <w:ind w:right="42"/>
              <w:rPr>
                <w:sz w:val="20"/>
              </w:rPr>
            </w:pPr>
            <w:r>
              <w:rPr>
                <w:sz w:val="20"/>
              </w:rPr>
              <w:t>2</w:t>
            </w:r>
            <w:r>
              <w:rPr>
                <w:spacing w:val="-1"/>
                <w:sz w:val="20"/>
              </w:rPr>
              <w:t xml:space="preserve"> </w:t>
            </w:r>
            <w:r>
              <w:rPr>
                <w:spacing w:val="-4"/>
                <w:sz w:val="20"/>
              </w:rPr>
              <w:t>(dos)</w:t>
            </w:r>
          </w:p>
        </w:tc>
      </w:tr>
      <w:tr w:rsidR="00593305">
        <w:trPr>
          <w:trHeight w:val="439"/>
        </w:trPr>
        <w:tc>
          <w:tcPr>
            <w:tcW w:w="4380" w:type="dxa"/>
          </w:tcPr>
          <w:p w:rsidR="00593305" w:rsidRDefault="00775104">
            <w:pPr>
              <w:pStyle w:val="TableParagraph"/>
              <w:spacing w:before="106"/>
              <w:ind w:left="50"/>
              <w:jc w:val="left"/>
              <w:rPr>
                <w:sz w:val="20"/>
              </w:rPr>
            </w:pPr>
            <w:r>
              <w:rPr>
                <w:sz w:val="20"/>
              </w:rPr>
              <w:t>Director</w:t>
            </w:r>
            <w:r>
              <w:rPr>
                <w:spacing w:val="-8"/>
                <w:sz w:val="20"/>
              </w:rPr>
              <w:t xml:space="preserve"> </w:t>
            </w:r>
            <w:r>
              <w:rPr>
                <w:spacing w:val="-2"/>
                <w:sz w:val="20"/>
              </w:rPr>
              <w:t>Administrativo</w:t>
            </w:r>
          </w:p>
        </w:tc>
        <w:tc>
          <w:tcPr>
            <w:tcW w:w="980" w:type="dxa"/>
            <w:gridSpan w:val="2"/>
          </w:tcPr>
          <w:p w:rsidR="00593305" w:rsidRDefault="00775104">
            <w:pPr>
              <w:pStyle w:val="TableParagraph"/>
              <w:spacing w:before="106"/>
              <w:ind w:left="295"/>
              <w:jc w:val="left"/>
              <w:rPr>
                <w:sz w:val="20"/>
              </w:rPr>
            </w:pPr>
            <w:r>
              <w:rPr>
                <w:spacing w:val="-5"/>
                <w:sz w:val="20"/>
              </w:rPr>
              <w:t>009</w:t>
            </w:r>
          </w:p>
        </w:tc>
        <w:tc>
          <w:tcPr>
            <w:tcW w:w="880" w:type="dxa"/>
            <w:gridSpan w:val="2"/>
          </w:tcPr>
          <w:p w:rsidR="00593305" w:rsidRDefault="00775104">
            <w:pPr>
              <w:pStyle w:val="TableParagraph"/>
              <w:spacing w:before="106"/>
              <w:ind w:left="5" w:right="37"/>
              <w:rPr>
                <w:sz w:val="20"/>
              </w:rPr>
            </w:pPr>
            <w:r>
              <w:rPr>
                <w:spacing w:val="-5"/>
                <w:sz w:val="20"/>
              </w:rPr>
              <w:t>03</w:t>
            </w:r>
          </w:p>
        </w:tc>
        <w:tc>
          <w:tcPr>
            <w:tcW w:w="2640" w:type="dxa"/>
          </w:tcPr>
          <w:p w:rsidR="00593305" w:rsidRDefault="00775104">
            <w:pPr>
              <w:pStyle w:val="TableParagraph"/>
              <w:spacing w:before="106"/>
              <w:ind w:right="42"/>
              <w:rPr>
                <w:sz w:val="20"/>
              </w:rPr>
            </w:pPr>
            <w:r>
              <w:rPr>
                <w:sz w:val="20"/>
              </w:rPr>
              <w:t>1</w:t>
            </w:r>
            <w:r>
              <w:rPr>
                <w:spacing w:val="-1"/>
                <w:sz w:val="20"/>
              </w:rPr>
              <w:t xml:space="preserve"> </w:t>
            </w:r>
            <w:r>
              <w:rPr>
                <w:spacing w:val="-4"/>
                <w:sz w:val="20"/>
              </w:rPr>
              <w:t>(uno)</w:t>
            </w:r>
          </w:p>
        </w:tc>
      </w:tr>
      <w:tr w:rsidR="00593305">
        <w:trPr>
          <w:trHeight w:val="419"/>
        </w:trPr>
        <w:tc>
          <w:tcPr>
            <w:tcW w:w="4380" w:type="dxa"/>
          </w:tcPr>
          <w:p w:rsidR="00593305" w:rsidRDefault="00775104">
            <w:pPr>
              <w:pStyle w:val="TableParagraph"/>
              <w:spacing w:before="101"/>
              <w:ind w:left="50"/>
              <w:jc w:val="left"/>
              <w:rPr>
                <w:sz w:val="20"/>
              </w:rPr>
            </w:pPr>
            <w:r>
              <w:rPr>
                <w:sz w:val="20"/>
              </w:rPr>
              <w:t>Director</w:t>
            </w:r>
            <w:r>
              <w:rPr>
                <w:spacing w:val="-8"/>
                <w:sz w:val="20"/>
              </w:rPr>
              <w:t xml:space="preserve"> </w:t>
            </w:r>
            <w:r>
              <w:rPr>
                <w:spacing w:val="-2"/>
                <w:sz w:val="20"/>
              </w:rPr>
              <w:t>Financiero</w:t>
            </w:r>
          </w:p>
        </w:tc>
        <w:tc>
          <w:tcPr>
            <w:tcW w:w="980" w:type="dxa"/>
            <w:gridSpan w:val="2"/>
          </w:tcPr>
          <w:p w:rsidR="00593305" w:rsidRDefault="00775104">
            <w:pPr>
              <w:pStyle w:val="TableParagraph"/>
              <w:spacing w:before="101"/>
              <w:ind w:left="295"/>
              <w:jc w:val="left"/>
              <w:rPr>
                <w:sz w:val="20"/>
              </w:rPr>
            </w:pPr>
            <w:r>
              <w:rPr>
                <w:spacing w:val="-5"/>
                <w:sz w:val="20"/>
              </w:rPr>
              <w:t>009</w:t>
            </w:r>
          </w:p>
        </w:tc>
        <w:tc>
          <w:tcPr>
            <w:tcW w:w="880" w:type="dxa"/>
            <w:gridSpan w:val="2"/>
          </w:tcPr>
          <w:p w:rsidR="00593305" w:rsidRDefault="00775104">
            <w:pPr>
              <w:pStyle w:val="TableParagraph"/>
              <w:spacing w:before="101"/>
              <w:ind w:left="5" w:right="37"/>
              <w:rPr>
                <w:sz w:val="20"/>
              </w:rPr>
            </w:pPr>
            <w:r>
              <w:rPr>
                <w:spacing w:val="-5"/>
                <w:sz w:val="20"/>
              </w:rPr>
              <w:t>03</w:t>
            </w:r>
          </w:p>
        </w:tc>
        <w:tc>
          <w:tcPr>
            <w:tcW w:w="2640" w:type="dxa"/>
          </w:tcPr>
          <w:p w:rsidR="00593305" w:rsidRDefault="00775104">
            <w:pPr>
              <w:pStyle w:val="TableParagraph"/>
              <w:spacing w:before="101"/>
              <w:ind w:right="42"/>
              <w:rPr>
                <w:sz w:val="20"/>
              </w:rPr>
            </w:pPr>
            <w:r>
              <w:rPr>
                <w:sz w:val="20"/>
              </w:rPr>
              <w:t>1</w:t>
            </w:r>
            <w:r>
              <w:rPr>
                <w:spacing w:val="-1"/>
                <w:sz w:val="20"/>
              </w:rPr>
              <w:t xml:space="preserve"> </w:t>
            </w:r>
            <w:r>
              <w:rPr>
                <w:spacing w:val="-4"/>
                <w:sz w:val="20"/>
              </w:rPr>
              <w:t>(uno)</w:t>
            </w:r>
          </w:p>
        </w:tc>
      </w:tr>
      <w:tr w:rsidR="00593305">
        <w:trPr>
          <w:trHeight w:val="440"/>
        </w:trPr>
        <w:tc>
          <w:tcPr>
            <w:tcW w:w="4380" w:type="dxa"/>
          </w:tcPr>
          <w:p w:rsidR="00593305" w:rsidRDefault="00775104">
            <w:pPr>
              <w:pStyle w:val="TableParagraph"/>
              <w:spacing w:before="116"/>
              <w:ind w:left="50"/>
              <w:jc w:val="left"/>
              <w:rPr>
                <w:sz w:val="20"/>
              </w:rPr>
            </w:pPr>
            <w:r>
              <w:rPr>
                <w:sz w:val="20"/>
              </w:rPr>
              <w:t>Subsecretario</w:t>
            </w:r>
            <w:r>
              <w:rPr>
                <w:spacing w:val="-8"/>
                <w:sz w:val="20"/>
              </w:rPr>
              <w:t xml:space="preserve"> </w:t>
            </w:r>
            <w:r>
              <w:rPr>
                <w:sz w:val="20"/>
              </w:rPr>
              <w:t>de</w:t>
            </w:r>
            <w:r>
              <w:rPr>
                <w:spacing w:val="-7"/>
                <w:sz w:val="20"/>
              </w:rPr>
              <w:t xml:space="preserve"> </w:t>
            </w:r>
            <w:r>
              <w:rPr>
                <w:spacing w:val="-2"/>
                <w:sz w:val="20"/>
              </w:rPr>
              <w:t>Despacho</w:t>
            </w:r>
          </w:p>
        </w:tc>
        <w:tc>
          <w:tcPr>
            <w:tcW w:w="980" w:type="dxa"/>
            <w:gridSpan w:val="2"/>
          </w:tcPr>
          <w:p w:rsidR="00593305" w:rsidRDefault="00775104">
            <w:pPr>
              <w:pStyle w:val="TableParagraph"/>
              <w:spacing w:before="116"/>
              <w:ind w:left="295"/>
              <w:jc w:val="left"/>
              <w:rPr>
                <w:sz w:val="20"/>
              </w:rPr>
            </w:pPr>
            <w:r>
              <w:rPr>
                <w:spacing w:val="-5"/>
                <w:sz w:val="20"/>
              </w:rPr>
              <w:t>045</w:t>
            </w:r>
          </w:p>
        </w:tc>
        <w:tc>
          <w:tcPr>
            <w:tcW w:w="880" w:type="dxa"/>
            <w:gridSpan w:val="2"/>
          </w:tcPr>
          <w:p w:rsidR="00593305" w:rsidRDefault="00775104">
            <w:pPr>
              <w:pStyle w:val="TableParagraph"/>
              <w:spacing w:before="116"/>
              <w:ind w:left="5" w:right="37"/>
              <w:rPr>
                <w:sz w:val="20"/>
              </w:rPr>
            </w:pPr>
            <w:r>
              <w:rPr>
                <w:spacing w:val="-5"/>
                <w:sz w:val="20"/>
              </w:rPr>
              <w:t>02</w:t>
            </w:r>
          </w:p>
        </w:tc>
        <w:tc>
          <w:tcPr>
            <w:tcW w:w="2640" w:type="dxa"/>
          </w:tcPr>
          <w:p w:rsidR="00593305" w:rsidRDefault="00775104">
            <w:pPr>
              <w:pStyle w:val="TableParagraph"/>
              <w:spacing w:before="116"/>
              <w:ind w:right="42"/>
              <w:rPr>
                <w:sz w:val="20"/>
              </w:rPr>
            </w:pPr>
            <w:r>
              <w:rPr>
                <w:sz w:val="20"/>
              </w:rPr>
              <w:t>3</w:t>
            </w:r>
            <w:r>
              <w:rPr>
                <w:spacing w:val="-1"/>
                <w:sz w:val="20"/>
              </w:rPr>
              <w:t xml:space="preserve"> </w:t>
            </w:r>
            <w:r>
              <w:rPr>
                <w:spacing w:val="-2"/>
                <w:sz w:val="20"/>
              </w:rPr>
              <w:t>(tres)</w:t>
            </w:r>
          </w:p>
        </w:tc>
      </w:tr>
      <w:tr w:rsidR="00593305">
        <w:trPr>
          <w:trHeight w:val="440"/>
        </w:trPr>
        <w:tc>
          <w:tcPr>
            <w:tcW w:w="4380" w:type="dxa"/>
          </w:tcPr>
          <w:p w:rsidR="00593305" w:rsidRDefault="00775104">
            <w:pPr>
              <w:pStyle w:val="TableParagraph"/>
              <w:spacing w:before="111"/>
              <w:ind w:left="50"/>
              <w:jc w:val="left"/>
              <w:rPr>
                <w:sz w:val="20"/>
              </w:rPr>
            </w:pPr>
            <w:r>
              <w:rPr>
                <w:sz w:val="20"/>
              </w:rPr>
              <w:t>Subdirector</w:t>
            </w:r>
            <w:r>
              <w:rPr>
                <w:spacing w:val="-11"/>
                <w:sz w:val="20"/>
              </w:rPr>
              <w:t xml:space="preserve"> </w:t>
            </w:r>
            <w:r>
              <w:rPr>
                <w:spacing w:val="-2"/>
                <w:sz w:val="20"/>
              </w:rPr>
              <w:t>Técnico</w:t>
            </w:r>
          </w:p>
        </w:tc>
        <w:tc>
          <w:tcPr>
            <w:tcW w:w="980" w:type="dxa"/>
            <w:gridSpan w:val="2"/>
          </w:tcPr>
          <w:p w:rsidR="00593305" w:rsidRDefault="00775104">
            <w:pPr>
              <w:pStyle w:val="TableParagraph"/>
              <w:spacing w:before="111"/>
              <w:ind w:left="295"/>
              <w:jc w:val="left"/>
              <w:rPr>
                <w:sz w:val="20"/>
              </w:rPr>
            </w:pPr>
            <w:r>
              <w:rPr>
                <w:spacing w:val="-5"/>
                <w:sz w:val="20"/>
              </w:rPr>
              <w:t>068</w:t>
            </w:r>
          </w:p>
        </w:tc>
        <w:tc>
          <w:tcPr>
            <w:tcW w:w="880" w:type="dxa"/>
            <w:gridSpan w:val="2"/>
          </w:tcPr>
          <w:p w:rsidR="00593305" w:rsidRDefault="00775104">
            <w:pPr>
              <w:pStyle w:val="TableParagraph"/>
              <w:spacing w:before="111"/>
              <w:ind w:left="5" w:right="37"/>
              <w:rPr>
                <w:sz w:val="20"/>
              </w:rPr>
            </w:pPr>
            <w:r>
              <w:rPr>
                <w:spacing w:val="-5"/>
                <w:sz w:val="20"/>
              </w:rPr>
              <w:t>02</w:t>
            </w:r>
          </w:p>
        </w:tc>
        <w:tc>
          <w:tcPr>
            <w:tcW w:w="2640" w:type="dxa"/>
          </w:tcPr>
          <w:p w:rsidR="00593305" w:rsidRDefault="00775104">
            <w:pPr>
              <w:pStyle w:val="TableParagraph"/>
              <w:spacing w:before="111"/>
              <w:ind w:right="42"/>
              <w:rPr>
                <w:sz w:val="20"/>
              </w:rPr>
            </w:pPr>
            <w:r>
              <w:rPr>
                <w:sz w:val="20"/>
              </w:rPr>
              <w:t>1</w:t>
            </w:r>
            <w:r>
              <w:rPr>
                <w:spacing w:val="-1"/>
                <w:sz w:val="20"/>
              </w:rPr>
              <w:t xml:space="preserve"> </w:t>
            </w:r>
            <w:r>
              <w:rPr>
                <w:spacing w:val="-4"/>
                <w:sz w:val="20"/>
              </w:rPr>
              <w:t>(uno)</w:t>
            </w:r>
          </w:p>
        </w:tc>
      </w:tr>
      <w:tr w:rsidR="00593305">
        <w:trPr>
          <w:trHeight w:val="440"/>
        </w:trPr>
        <w:tc>
          <w:tcPr>
            <w:tcW w:w="4380" w:type="dxa"/>
          </w:tcPr>
          <w:p w:rsidR="00593305" w:rsidRDefault="00775104">
            <w:pPr>
              <w:pStyle w:val="TableParagraph"/>
              <w:spacing w:before="106"/>
              <w:ind w:left="50"/>
              <w:jc w:val="left"/>
              <w:rPr>
                <w:sz w:val="20"/>
              </w:rPr>
            </w:pPr>
            <w:r>
              <w:rPr>
                <w:sz w:val="20"/>
              </w:rPr>
              <w:t>Jefe</w:t>
            </w:r>
            <w:r>
              <w:rPr>
                <w:spacing w:val="-3"/>
                <w:sz w:val="20"/>
              </w:rPr>
              <w:t xml:space="preserve"> </w:t>
            </w:r>
            <w:r>
              <w:rPr>
                <w:sz w:val="20"/>
              </w:rPr>
              <w:t>de</w:t>
            </w:r>
            <w:r>
              <w:rPr>
                <w:spacing w:val="-3"/>
                <w:sz w:val="20"/>
              </w:rPr>
              <w:t xml:space="preserve"> </w:t>
            </w:r>
            <w:r>
              <w:rPr>
                <w:spacing w:val="-2"/>
                <w:sz w:val="20"/>
              </w:rPr>
              <w:t>Oficina</w:t>
            </w:r>
          </w:p>
        </w:tc>
        <w:tc>
          <w:tcPr>
            <w:tcW w:w="980" w:type="dxa"/>
            <w:gridSpan w:val="2"/>
          </w:tcPr>
          <w:p w:rsidR="00593305" w:rsidRDefault="00775104">
            <w:pPr>
              <w:pStyle w:val="TableParagraph"/>
              <w:spacing w:before="106"/>
              <w:ind w:left="295"/>
              <w:jc w:val="left"/>
              <w:rPr>
                <w:sz w:val="20"/>
              </w:rPr>
            </w:pPr>
            <w:r>
              <w:rPr>
                <w:spacing w:val="-5"/>
                <w:sz w:val="20"/>
              </w:rPr>
              <w:t>006</w:t>
            </w:r>
          </w:p>
        </w:tc>
        <w:tc>
          <w:tcPr>
            <w:tcW w:w="880" w:type="dxa"/>
            <w:gridSpan w:val="2"/>
          </w:tcPr>
          <w:p w:rsidR="00593305" w:rsidRDefault="00775104">
            <w:pPr>
              <w:pStyle w:val="TableParagraph"/>
              <w:spacing w:before="106"/>
              <w:ind w:left="5" w:right="37"/>
              <w:rPr>
                <w:sz w:val="20"/>
              </w:rPr>
            </w:pPr>
            <w:r>
              <w:rPr>
                <w:spacing w:val="-5"/>
                <w:sz w:val="20"/>
              </w:rPr>
              <w:t>02</w:t>
            </w:r>
          </w:p>
        </w:tc>
        <w:tc>
          <w:tcPr>
            <w:tcW w:w="2640" w:type="dxa"/>
          </w:tcPr>
          <w:p w:rsidR="00593305" w:rsidRDefault="00775104">
            <w:pPr>
              <w:pStyle w:val="TableParagraph"/>
              <w:spacing w:before="106"/>
              <w:ind w:right="42"/>
              <w:rPr>
                <w:sz w:val="20"/>
              </w:rPr>
            </w:pPr>
            <w:r>
              <w:rPr>
                <w:sz w:val="20"/>
              </w:rPr>
              <w:t>2</w:t>
            </w:r>
            <w:r>
              <w:rPr>
                <w:spacing w:val="-1"/>
                <w:sz w:val="20"/>
              </w:rPr>
              <w:t xml:space="preserve"> </w:t>
            </w:r>
            <w:r>
              <w:rPr>
                <w:spacing w:val="-4"/>
                <w:sz w:val="20"/>
              </w:rPr>
              <w:t>(dos)</w:t>
            </w:r>
          </w:p>
        </w:tc>
      </w:tr>
      <w:tr w:rsidR="00593305">
        <w:trPr>
          <w:trHeight w:val="419"/>
        </w:trPr>
        <w:tc>
          <w:tcPr>
            <w:tcW w:w="4380" w:type="dxa"/>
          </w:tcPr>
          <w:p w:rsidR="00593305" w:rsidRDefault="00775104">
            <w:pPr>
              <w:pStyle w:val="TableParagraph"/>
              <w:spacing w:before="101"/>
              <w:ind w:left="50"/>
              <w:jc w:val="left"/>
              <w:rPr>
                <w:sz w:val="20"/>
              </w:rPr>
            </w:pPr>
            <w:r>
              <w:rPr>
                <w:sz w:val="20"/>
              </w:rPr>
              <w:t>Jefe</w:t>
            </w:r>
            <w:r>
              <w:rPr>
                <w:spacing w:val="-3"/>
                <w:sz w:val="20"/>
              </w:rPr>
              <w:t xml:space="preserve"> </w:t>
            </w:r>
            <w:r>
              <w:rPr>
                <w:sz w:val="20"/>
              </w:rPr>
              <w:t>de</w:t>
            </w:r>
            <w:r>
              <w:rPr>
                <w:spacing w:val="-3"/>
                <w:sz w:val="20"/>
              </w:rPr>
              <w:t xml:space="preserve"> </w:t>
            </w:r>
            <w:r>
              <w:rPr>
                <w:spacing w:val="-2"/>
                <w:sz w:val="20"/>
              </w:rPr>
              <w:t>Oficina</w:t>
            </w:r>
          </w:p>
        </w:tc>
        <w:tc>
          <w:tcPr>
            <w:tcW w:w="980" w:type="dxa"/>
            <w:gridSpan w:val="2"/>
          </w:tcPr>
          <w:p w:rsidR="00593305" w:rsidRDefault="00775104">
            <w:pPr>
              <w:pStyle w:val="TableParagraph"/>
              <w:spacing w:before="101"/>
              <w:ind w:left="295"/>
              <w:jc w:val="left"/>
              <w:rPr>
                <w:sz w:val="20"/>
              </w:rPr>
            </w:pPr>
            <w:r>
              <w:rPr>
                <w:spacing w:val="-5"/>
                <w:sz w:val="20"/>
              </w:rPr>
              <w:t>006</w:t>
            </w:r>
          </w:p>
        </w:tc>
        <w:tc>
          <w:tcPr>
            <w:tcW w:w="880" w:type="dxa"/>
            <w:gridSpan w:val="2"/>
          </w:tcPr>
          <w:p w:rsidR="00593305" w:rsidRDefault="00775104">
            <w:pPr>
              <w:pStyle w:val="TableParagraph"/>
              <w:spacing w:before="101"/>
              <w:ind w:left="5" w:right="37"/>
              <w:rPr>
                <w:sz w:val="20"/>
              </w:rPr>
            </w:pPr>
            <w:r>
              <w:rPr>
                <w:spacing w:val="-5"/>
                <w:sz w:val="20"/>
              </w:rPr>
              <w:t>01</w:t>
            </w:r>
          </w:p>
        </w:tc>
        <w:tc>
          <w:tcPr>
            <w:tcW w:w="2640" w:type="dxa"/>
          </w:tcPr>
          <w:p w:rsidR="00593305" w:rsidRDefault="00775104">
            <w:pPr>
              <w:pStyle w:val="TableParagraph"/>
              <w:spacing w:before="101"/>
              <w:ind w:right="42"/>
              <w:rPr>
                <w:sz w:val="20"/>
              </w:rPr>
            </w:pPr>
            <w:r>
              <w:rPr>
                <w:sz w:val="20"/>
              </w:rPr>
              <w:t>1</w:t>
            </w:r>
            <w:r>
              <w:rPr>
                <w:spacing w:val="-1"/>
                <w:sz w:val="20"/>
              </w:rPr>
              <w:t xml:space="preserve"> </w:t>
            </w:r>
            <w:r>
              <w:rPr>
                <w:spacing w:val="-4"/>
                <w:sz w:val="20"/>
              </w:rPr>
              <w:t>(uno)</w:t>
            </w:r>
          </w:p>
        </w:tc>
      </w:tr>
      <w:tr w:rsidR="00593305">
        <w:trPr>
          <w:trHeight w:val="440"/>
        </w:trPr>
        <w:tc>
          <w:tcPr>
            <w:tcW w:w="6240" w:type="dxa"/>
            <w:gridSpan w:val="5"/>
          </w:tcPr>
          <w:p w:rsidR="00593305" w:rsidRDefault="00775104">
            <w:pPr>
              <w:pStyle w:val="TableParagraph"/>
              <w:spacing w:before="116"/>
              <w:ind w:right="42"/>
              <w:rPr>
                <w:rFonts w:ascii="Arial"/>
                <w:b/>
                <w:sz w:val="20"/>
              </w:rPr>
            </w:pPr>
            <w:r>
              <w:rPr>
                <w:rFonts w:ascii="Arial"/>
                <w:b/>
                <w:sz w:val="20"/>
              </w:rPr>
              <w:t>Total</w:t>
            </w:r>
            <w:r>
              <w:rPr>
                <w:rFonts w:ascii="Arial"/>
                <w:b/>
                <w:spacing w:val="-12"/>
                <w:sz w:val="20"/>
              </w:rPr>
              <w:t xml:space="preserve"> </w:t>
            </w:r>
            <w:r>
              <w:rPr>
                <w:rFonts w:ascii="Arial"/>
                <w:b/>
                <w:sz w:val="20"/>
              </w:rPr>
              <w:t>Nivel</w:t>
            </w:r>
            <w:r>
              <w:rPr>
                <w:rFonts w:ascii="Arial"/>
                <w:b/>
                <w:spacing w:val="-12"/>
                <w:sz w:val="20"/>
              </w:rPr>
              <w:t xml:space="preserve"> </w:t>
            </w:r>
            <w:r>
              <w:rPr>
                <w:rFonts w:ascii="Arial"/>
                <w:b/>
                <w:spacing w:val="-2"/>
                <w:sz w:val="20"/>
              </w:rPr>
              <w:t>Directivo</w:t>
            </w:r>
          </w:p>
        </w:tc>
        <w:tc>
          <w:tcPr>
            <w:tcW w:w="2640" w:type="dxa"/>
          </w:tcPr>
          <w:p w:rsidR="00593305" w:rsidRDefault="00775104">
            <w:pPr>
              <w:pStyle w:val="TableParagraph"/>
              <w:spacing w:before="116"/>
              <w:ind w:right="42"/>
              <w:rPr>
                <w:rFonts w:ascii="Arial"/>
                <w:b/>
                <w:sz w:val="20"/>
              </w:rPr>
            </w:pPr>
            <w:r>
              <w:rPr>
                <w:rFonts w:ascii="Arial"/>
                <w:b/>
                <w:sz w:val="20"/>
              </w:rPr>
              <w:t>12</w:t>
            </w:r>
            <w:r>
              <w:rPr>
                <w:rFonts w:ascii="Arial"/>
                <w:b/>
                <w:spacing w:val="-4"/>
                <w:sz w:val="20"/>
              </w:rPr>
              <w:t xml:space="preserve"> </w:t>
            </w:r>
            <w:r>
              <w:rPr>
                <w:rFonts w:ascii="Arial"/>
                <w:b/>
                <w:spacing w:val="-2"/>
                <w:sz w:val="20"/>
              </w:rPr>
              <w:t>(doce)</w:t>
            </w:r>
          </w:p>
        </w:tc>
      </w:tr>
      <w:tr w:rsidR="00593305">
        <w:trPr>
          <w:trHeight w:val="439"/>
        </w:trPr>
        <w:tc>
          <w:tcPr>
            <w:tcW w:w="8880" w:type="dxa"/>
            <w:gridSpan w:val="6"/>
            <w:shd w:val="clear" w:color="auto" w:fill="F1F1F1"/>
          </w:tcPr>
          <w:p w:rsidR="00593305" w:rsidRDefault="00775104">
            <w:pPr>
              <w:pStyle w:val="TableParagraph"/>
              <w:spacing w:before="111"/>
              <w:ind w:right="43"/>
              <w:rPr>
                <w:rFonts w:ascii="Arial"/>
                <w:b/>
                <w:sz w:val="20"/>
              </w:rPr>
            </w:pPr>
            <w:r>
              <w:rPr>
                <w:rFonts w:ascii="Arial"/>
                <w:b/>
                <w:sz w:val="20"/>
              </w:rPr>
              <w:t>Nivel</w:t>
            </w:r>
            <w:r>
              <w:rPr>
                <w:rFonts w:ascii="Arial"/>
                <w:b/>
                <w:spacing w:val="-5"/>
                <w:sz w:val="20"/>
              </w:rPr>
              <w:t xml:space="preserve"> </w:t>
            </w:r>
            <w:r>
              <w:rPr>
                <w:rFonts w:ascii="Arial"/>
                <w:b/>
                <w:spacing w:val="-2"/>
                <w:sz w:val="20"/>
              </w:rPr>
              <w:t>Asesor</w:t>
            </w:r>
          </w:p>
        </w:tc>
      </w:tr>
      <w:tr w:rsidR="00593305">
        <w:trPr>
          <w:trHeight w:val="660"/>
        </w:trPr>
        <w:tc>
          <w:tcPr>
            <w:tcW w:w="4380" w:type="dxa"/>
          </w:tcPr>
          <w:p w:rsidR="00593305" w:rsidRDefault="00775104">
            <w:pPr>
              <w:pStyle w:val="TableParagraph"/>
              <w:spacing w:before="106"/>
              <w:ind w:left="50"/>
              <w:jc w:val="left"/>
              <w:rPr>
                <w:sz w:val="20"/>
              </w:rPr>
            </w:pPr>
            <w:r>
              <w:rPr>
                <w:sz w:val="20"/>
              </w:rPr>
              <w:t>Jefe</w:t>
            </w:r>
            <w:r>
              <w:rPr>
                <w:spacing w:val="-7"/>
                <w:sz w:val="20"/>
              </w:rPr>
              <w:t xml:space="preserve"> </w:t>
            </w:r>
            <w:r>
              <w:rPr>
                <w:sz w:val="20"/>
              </w:rPr>
              <w:t>de</w:t>
            </w:r>
            <w:r>
              <w:rPr>
                <w:spacing w:val="-7"/>
                <w:sz w:val="20"/>
              </w:rPr>
              <w:t xml:space="preserve"> </w:t>
            </w:r>
            <w:r>
              <w:rPr>
                <w:sz w:val="20"/>
              </w:rPr>
              <w:t>Oficina</w:t>
            </w:r>
            <w:r>
              <w:rPr>
                <w:spacing w:val="-7"/>
                <w:sz w:val="20"/>
              </w:rPr>
              <w:t xml:space="preserve"> </w:t>
            </w:r>
            <w:r>
              <w:rPr>
                <w:sz w:val="20"/>
              </w:rPr>
              <w:t>Asesora</w:t>
            </w:r>
            <w:r>
              <w:rPr>
                <w:spacing w:val="-7"/>
                <w:sz w:val="20"/>
              </w:rPr>
              <w:t xml:space="preserve"> </w:t>
            </w:r>
            <w:r>
              <w:rPr>
                <w:sz w:val="20"/>
              </w:rPr>
              <w:t>de</w:t>
            </w:r>
            <w:r>
              <w:rPr>
                <w:spacing w:val="-7"/>
                <w:sz w:val="20"/>
              </w:rPr>
              <w:t xml:space="preserve"> </w:t>
            </w:r>
            <w:r>
              <w:rPr>
                <w:sz w:val="20"/>
              </w:rPr>
              <w:t>Comunicaciones</w:t>
            </w:r>
            <w:r>
              <w:rPr>
                <w:spacing w:val="-7"/>
                <w:sz w:val="20"/>
              </w:rPr>
              <w:t xml:space="preserve"> </w:t>
            </w:r>
            <w:r>
              <w:rPr>
                <w:sz w:val="20"/>
              </w:rPr>
              <w:t xml:space="preserve">y </w:t>
            </w:r>
            <w:r>
              <w:rPr>
                <w:spacing w:val="-2"/>
                <w:sz w:val="20"/>
              </w:rPr>
              <w:t>Protocolo</w:t>
            </w:r>
          </w:p>
        </w:tc>
        <w:tc>
          <w:tcPr>
            <w:tcW w:w="980" w:type="dxa"/>
            <w:gridSpan w:val="2"/>
          </w:tcPr>
          <w:p w:rsidR="00593305" w:rsidRDefault="00775104">
            <w:pPr>
              <w:pStyle w:val="TableParagraph"/>
              <w:spacing w:before="221"/>
              <w:ind w:left="303"/>
              <w:jc w:val="left"/>
              <w:rPr>
                <w:sz w:val="20"/>
              </w:rPr>
            </w:pPr>
            <w:r>
              <w:rPr>
                <w:spacing w:val="-5"/>
                <w:sz w:val="20"/>
              </w:rPr>
              <w:t>115</w:t>
            </w:r>
          </w:p>
        </w:tc>
        <w:tc>
          <w:tcPr>
            <w:tcW w:w="880" w:type="dxa"/>
            <w:gridSpan w:val="2"/>
          </w:tcPr>
          <w:p w:rsidR="00593305" w:rsidRDefault="00775104">
            <w:pPr>
              <w:pStyle w:val="TableParagraph"/>
              <w:spacing w:before="221"/>
              <w:ind w:left="5" w:right="37"/>
              <w:rPr>
                <w:sz w:val="20"/>
              </w:rPr>
            </w:pPr>
            <w:r>
              <w:rPr>
                <w:spacing w:val="-5"/>
                <w:sz w:val="20"/>
              </w:rPr>
              <w:t>03</w:t>
            </w:r>
          </w:p>
        </w:tc>
        <w:tc>
          <w:tcPr>
            <w:tcW w:w="2640" w:type="dxa"/>
          </w:tcPr>
          <w:p w:rsidR="00593305" w:rsidRDefault="00775104">
            <w:pPr>
              <w:pStyle w:val="TableParagraph"/>
              <w:spacing w:before="221"/>
              <w:ind w:right="42"/>
              <w:rPr>
                <w:sz w:val="20"/>
              </w:rPr>
            </w:pPr>
            <w:r>
              <w:rPr>
                <w:sz w:val="20"/>
              </w:rPr>
              <w:t>1</w:t>
            </w:r>
            <w:r>
              <w:rPr>
                <w:spacing w:val="-1"/>
                <w:sz w:val="20"/>
              </w:rPr>
              <w:t xml:space="preserve"> </w:t>
            </w:r>
            <w:r>
              <w:rPr>
                <w:spacing w:val="-4"/>
                <w:sz w:val="20"/>
              </w:rPr>
              <w:t>(uno)</w:t>
            </w:r>
          </w:p>
        </w:tc>
      </w:tr>
      <w:tr w:rsidR="00593305">
        <w:trPr>
          <w:trHeight w:val="439"/>
        </w:trPr>
        <w:tc>
          <w:tcPr>
            <w:tcW w:w="4380" w:type="dxa"/>
          </w:tcPr>
          <w:p w:rsidR="00593305" w:rsidRDefault="00775104">
            <w:pPr>
              <w:pStyle w:val="TableParagraph"/>
              <w:spacing w:before="111"/>
              <w:ind w:left="50"/>
              <w:jc w:val="left"/>
              <w:rPr>
                <w:sz w:val="20"/>
              </w:rPr>
            </w:pPr>
            <w:r>
              <w:rPr>
                <w:sz w:val="20"/>
              </w:rPr>
              <w:t>Jefe</w:t>
            </w:r>
            <w:r>
              <w:rPr>
                <w:spacing w:val="-5"/>
                <w:sz w:val="20"/>
              </w:rPr>
              <w:t xml:space="preserve"> </w:t>
            </w:r>
            <w:r>
              <w:rPr>
                <w:sz w:val="20"/>
              </w:rPr>
              <w:t>de</w:t>
            </w:r>
            <w:r>
              <w:rPr>
                <w:spacing w:val="-4"/>
                <w:sz w:val="20"/>
              </w:rPr>
              <w:t xml:space="preserve"> </w:t>
            </w:r>
            <w:r>
              <w:rPr>
                <w:sz w:val="20"/>
              </w:rPr>
              <w:t>Oficina</w:t>
            </w:r>
            <w:r>
              <w:rPr>
                <w:spacing w:val="-5"/>
                <w:sz w:val="20"/>
              </w:rPr>
              <w:t xml:space="preserve"> </w:t>
            </w:r>
            <w:r>
              <w:rPr>
                <w:sz w:val="20"/>
              </w:rPr>
              <w:t>Asesora</w:t>
            </w:r>
            <w:r>
              <w:rPr>
                <w:spacing w:val="-4"/>
                <w:sz w:val="20"/>
              </w:rPr>
              <w:t xml:space="preserve"> </w:t>
            </w:r>
            <w:r>
              <w:rPr>
                <w:sz w:val="20"/>
              </w:rPr>
              <w:t>de</w:t>
            </w:r>
            <w:r>
              <w:rPr>
                <w:spacing w:val="-4"/>
                <w:sz w:val="20"/>
              </w:rPr>
              <w:t xml:space="preserve"> </w:t>
            </w:r>
            <w:r>
              <w:rPr>
                <w:spacing w:val="-2"/>
                <w:sz w:val="20"/>
              </w:rPr>
              <w:t>Planeación</w:t>
            </w:r>
          </w:p>
        </w:tc>
        <w:tc>
          <w:tcPr>
            <w:tcW w:w="980" w:type="dxa"/>
            <w:gridSpan w:val="2"/>
          </w:tcPr>
          <w:p w:rsidR="00593305" w:rsidRDefault="00775104">
            <w:pPr>
              <w:pStyle w:val="TableParagraph"/>
              <w:spacing w:before="111"/>
              <w:ind w:left="303"/>
              <w:jc w:val="left"/>
              <w:rPr>
                <w:sz w:val="20"/>
              </w:rPr>
            </w:pPr>
            <w:r>
              <w:rPr>
                <w:spacing w:val="-5"/>
                <w:sz w:val="20"/>
              </w:rPr>
              <w:t>115</w:t>
            </w:r>
          </w:p>
        </w:tc>
        <w:tc>
          <w:tcPr>
            <w:tcW w:w="880" w:type="dxa"/>
            <w:gridSpan w:val="2"/>
          </w:tcPr>
          <w:p w:rsidR="00593305" w:rsidRDefault="00775104">
            <w:pPr>
              <w:pStyle w:val="TableParagraph"/>
              <w:spacing w:before="111"/>
              <w:ind w:left="5" w:right="37"/>
              <w:rPr>
                <w:sz w:val="20"/>
              </w:rPr>
            </w:pPr>
            <w:r>
              <w:rPr>
                <w:spacing w:val="-5"/>
                <w:sz w:val="20"/>
              </w:rPr>
              <w:t>03</w:t>
            </w:r>
          </w:p>
        </w:tc>
        <w:tc>
          <w:tcPr>
            <w:tcW w:w="2640" w:type="dxa"/>
          </w:tcPr>
          <w:p w:rsidR="00593305" w:rsidRDefault="00775104">
            <w:pPr>
              <w:pStyle w:val="TableParagraph"/>
              <w:spacing w:before="111"/>
              <w:ind w:right="42"/>
              <w:rPr>
                <w:sz w:val="20"/>
              </w:rPr>
            </w:pPr>
            <w:r>
              <w:rPr>
                <w:sz w:val="20"/>
              </w:rPr>
              <w:t>1</w:t>
            </w:r>
            <w:r>
              <w:rPr>
                <w:spacing w:val="-1"/>
                <w:sz w:val="20"/>
              </w:rPr>
              <w:t xml:space="preserve"> </w:t>
            </w:r>
            <w:r>
              <w:rPr>
                <w:spacing w:val="-4"/>
                <w:sz w:val="20"/>
              </w:rPr>
              <w:t>(uno)</w:t>
            </w:r>
          </w:p>
        </w:tc>
      </w:tr>
      <w:tr w:rsidR="00593305">
        <w:trPr>
          <w:trHeight w:val="439"/>
        </w:trPr>
        <w:tc>
          <w:tcPr>
            <w:tcW w:w="6240" w:type="dxa"/>
            <w:gridSpan w:val="5"/>
          </w:tcPr>
          <w:p w:rsidR="00593305" w:rsidRDefault="00775104">
            <w:pPr>
              <w:pStyle w:val="TableParagraph"/>
              <w:spacing w:before="106"/>
              <w:ind w:right="42"/>
              <w:rPr>
                <w:rFonts w:ascii="Arial"/>
                <w:b/>
                <w:sz w:val="20"/>
              </w:rPr>
            </w:pPr>
            <w:r>
              <w:rPr>
                <w:rFonts w:ascii="Arial"/>
                <w:b/>
                <w:sz w:val="20"/>
              </w:rPr>
              <w:t>Total</w:t>
            </w:r>
            <w:r>
              <w:rPr>
                <w:rFonts w:ascii="Arial"/>
                <w:b/>
                <w:spacing w:val="-12"/>
                <w:sz w:val="20"/>
              </w:rPr>
              <w:t xml:space="preserve"> </w:t>
            </w:r>
            <w:r>
              <w:rPr>
                <w:rFonts w:ascii="Arial"/>
                <w:b/>
                <w:sz w:val="20"/>
              </w:rPr>
              <w:t>Nivel</w:t>
            </w:r>
            <w:r>
              <w:rPr>
                <w:rFonts w:ascii="Arial"/>
                <w:b/>
                <w:spacing w:val="-12"/>
                <w:sz w:val="20"/>
              </w:rPr>
              <w:t xml:space="preserve"> </w:t>
            </w:r>
            <w:r>
              <w:rPr>
                <w:rFonts w:ascii="Arial"/>
                <w:b/>
                <w:spacing w:val="-2"/>
                <w:sz w:val="20"/>
              </w:rPr>
              <w:t>Asesor</w:t>
            </w:r>
          </w:p>
        </w:tc>
        <w:tc>
          <w:tcPr>
            <w:tcW w:w="2640" w:type="dxa"/>
          </w:tcPr>
          <w:p w:rsidR="00593305" w:rsidRDefault="00775104">
            <w:pPr>
              <w:pStyle w:val="TableParagraph"/>
              <w:spacing w:before="106"/>
              <w:ind w:right="42"/>
              <w:rPr>
                <w:rFonts w:ascii="Arial"/>
                <w:b/>
                <w:sz w:val="20"/>
              </w:rPr>
            </w:pPr>
            <w:r>
              <w:rPr>
                <w:rFonts w:ascii="Arial"/>
                <w:b/>
                <w:sz w:val="20"/>
              </w:rPr>
              <w:t>2</w:t>
            </w:r>
            <w:r>
              <w:rPr>
                <w:rFonts w:ascii="Arial"/>
                <w:b/>
                <w:spacing w:val="-1"/>
                <w:sz w:val="20"/>
              </w:rPr>
              <w:t xml:space="preserve"> </w:t>
            </w:r>
            <w:r>
              <w:rPr>
                <w:rFonts w:ascii="Arial"/>
                <w:b/>
                <w:spacing w:val="-4"/>
                <w:sz w:val="20"/>
              </w:rPr>
              <w:t>(dos)</w:t>
            </w:r>
          </w:p>
        </w:tc>
      </w:tr>
      <w:tr w:rsidR="00593305">
        <w:trPr>
          <w:trHeight w:val="420"/>
        </w:trPr>
        <w:tc>
          <w:tcPr>
            <w:tcW w:w="8880" w:type="dxa"/>
            <w:gridSpan w:val="6"/>
            <w:shd w:val="clear" w:color="auto" w:fill="F1F1F1"/>
          </w:tcPr>
          <w:p w:rsidR="00593305" w:rsidRDefault="00775104">
            <w:pPr>
              <w:pStyle w:val="TableParagraph"/>
              <w:spacing w:before="101"/>
              <w:ind w:right="43"/>
              <w:rPr>
                <w:rFonts w:ascii="Arial"/>
                <w:b/>
                <w:sz w:val="20"/>
              </w:rPr>
            </w:pPr>
            <w:r>
              <w:rPr>
                <w:rFonts w:ascii="Arial"/>
                <w:b/>
                <w:sz w:val="20"/>
              </w:rPr>
              <w:t>Nivel</w:t>
            </w:r>
            <w:r>
              <w:rPr>
                <w:rFonts w:ascii="Arial"/>
                <w:b/>
                <w:spacing w:val="-5"/>
                <w:sz w:val="20"/>
              </w:rPr>
              <w:t xml:space="preserve"> </w:t>
            </w:r>
            <w:r>
              <w:rPr>
                <w:rFonts w:ascii="Arial"/>
                <w:b/>
                <w:spacing w:val="-2"/>
                <w:sz w:val="20"/>
              </w:rPr>
              <w:t>Profesional</w:t>
            </w:r>
          </w:p>
        </w:tc>
      </w:tr>
      <w:tr w:rsidR="00593305">
        <w:trPr>
          <w:trHeight w:val="440"/>
        </w:trPr>
        <w:tc>
          <w:tcPr>
            <w:tcW w:w="4380" w:type="dxa"/>
          </w:tcPr>
          <w:p w:rsidR="00593305" w:rsidRDefault="00775104">
            <w:pPr>
              <w:pStyle w:val="TableParagraph"/>
              <w:spacing w:before="116"/>
              <w:ind w:left="50"/>
              <w:jc w:val="left"/>
              <w:rPr>
                <w:sz w:val="20"/>
              </w:rPr>
            </w:pPr>
            <w:r>
              <w:rPr>
                <w:sz w:val="20"/>
              </w:rPr>
              <w:t>Profesional</w:t>
            </w:r>
            <w:r>
              <w:rPr>
                <w:spacing w:val="-11"/>
                <w:sz w:val="20"/>
              </w:rPr>
              <w:t xml:space="preserve"> </w:t>
            </w:r>
            <w:r>
              <w:rPr>
                <w:spacing w:val="-2"/>
                <w:sz w:val="20"/>
              </w:rPr>
              <w:t>Especializado</w:t>
            </w:r>
          </w:p>
        </w:tc>
        <w:tc>
          <w:tcPr>
            <w:tcW w:w="980" w:type="dxa"/>
            <w:gridSpan w:val="2"/>
          </w:tcPr>
          <w:p w:rsidR="00593305" w:rsidRDefault="00775104">
            <w:pPr>
              <w:pStyle w:val="TableParagraph"/>
              <w:spacing w:before="116"/>
              <w:ind w:left="295"/>
              <w:jc w:val="left"/>
              <w:rPr>
                <w:sz w:val="20"/>
              </w:rPr>
            </w:pPr>
            <w:r>
              <w:rPr>
                <w:spacing w:val="-5"/>
                <w:sz w:val="20"/>
              </w:rPr>
              <w:t>222</w:t>
            </w:r>
          </w:p>
        </w:tc>
        <w:tc>
          <w:tcPr>
            <w:tcW w:w="880" w:type="dxa"/>
            <w:gridSpan w:val="2"/>
          </w:tcPr>
          <w:p w:rsidR="00593305" w:rsidRDefault="00775104">
            <w:pPr>
              <w:pStyle w:val="TableParagraph"/>
              <w:spacing w:before="116"/>
              <w:ind w:left="5" w:right="37"/>
              <w:rPr>
                <w:sz w:val="20"/>
              </w:rPr>
            </w:pPr>
            <w:r>
              <w:rPr>
                <w:spacing w:val="-5"/>
                <w:sz w:val="20"/>
              </w:rPr>
              <w:t>05</w:t>
            </w:r>
          </w:p>
        </w:tc>
        <w:tc>
          <w:tcPr>
            <w:tcW w:w="2640" w:type="dxa"/>
          </w:tcPr>
          <w:p w:rsidR="00593305" w:rsidRDefault="00775104">
            <w:pPr>
              <w:pStyle w:val="TableParagraph"/>
              <w:spacing w:before="116"/>
              <w:ind w:right="42"/>
              <w:rPr>
                <w:sz w:val="20"/>
              </w:rPr>
            </w:pPr>
            <w:r>
              <w:rPr>
                <w:sz w:val="20"/>
              </w:rPr>
              <w:t>10</w:t>
            </w:r>
            <w:r>
              <w:rPr>
                <w:spacing w:val="-4"/>
                <w:sz w:val="20"/>
              </w:rPr>
              <w:t xml:space="preserve"> </w:t>
            </w:r>
            <w:r>
              <w:rPr>
                <w:spacing w:val="-2"/>
                <w:sz w:val="20"/>
              </w:rPr>
              <w:t>(diez)</w:t>
            </w:r>
          </w:p>
        </w:tc>
      </w:tr>
      <w:tr w:rsidR="00593305">
        <w:trPr>
          <w:trHeight w:val="439"/>
        </w:trPr>
        <w:tc>
          <w:tcPr>
            <w:tcW w:w="4380" w:type="dxa"/>
          </w:tcPr>
          <w:p w:rsidR="00593305" w:rsidRDefault="00775104">
            <w:pPr>
              <w:pStyle w:val="TableParagraph"/>
              <w:spacing w:before="111"/>
              <w:ind w:left="50"/>
              <w:jc w:val="left"/>
              <w:rPr>
                <w:sz w:val="20"/>
              </w:rPr>
            </w:pPr>
            <w:r>
              <w:rPr>
                <w:sz w:val="20"/>
              </w:rPr>
              <w:t>Profesional</w:t>
            </w:r>
            <w:r>
              <w:rPr>
                <w:spacing w:val="-11"/>
                <w:sz w:val="20"/>
              </w:rPr>
              <w:t xml:space="preserve"> </w:t>
            </w:r>
            <w:r>
              <w:rPr>
                <w:spacing w:val="-2"/>
                <w:sz w:val="20"/>
              </w:rPr>
              <w:t>Especializado</w:t>
            </w:r>
          </w:p>
        </w:tc>
        <w:tc>
          <w:tcPr>
            <w:tcW w:w="980" w:type="dxa"/>
            <w:gridSpan w:val="2"/>
          </w:tcPr>
          <w:p w:rsidR="00593305" w:rsidRDefault="00775104">
            <w:pPr>
              <w:pStyle w:val="TableParagraph"/>
              <w:spacing w:before="111"/>
              <w:ind w:left="295"/>
              <w:jc w:val="left"/>
              <w:rPr>
                <w:sz w:val="20"/>
              </w:rPr>
            </w:pPr>
            <w:r>
              <w:rPr>
                <w:spacing w:val="-5"/>
                <w:sz w:val="20"/>
              </w:rPr>
              <w:t>222</w:t>
            </w:r>
          </w:p>
        </w:tc>
        <w:tc>
          <w:tcPr>
            <w:tcW w:w="880" w:type="dxa"/>
            <w:gridSpan w:val="2"/>
          </w:tcPr>
          <w:p w:rsidR="00593305" w:rsidRDefault="00775104">
            <w:pPr>
              <w:pStyle w:val="TableParagraph"/>
              <w:spacing w:before="111"/>
              <w:ind w:left="5" w:right="37"/>
              <w:rPr>
                <w:sz w:val="20"/>
              </w:rPr>
            </w:pPr>
            <w:r>
              <w:rPr>
                <w:spacing w:val="-5"/>
                <w:sz w:val="20"/>
              </w:rPr>
              <w:t>04</w:t>
            </w:r>
          </w:p>
        </w:tc>
        <w:tc>
          <w:tcPr>
            <w:tcW w:w="2640" w:type="dxa"/>
          </w:tcPr>
          <w:p w:rsidR="00593305" w:rsidRDefault="00775104">
            <w:pPr>
              <w:pStyle w:val="TableParagraph"/>
              <w:spacing w:before="111"/>
              <w:ind w:right="42"/>
              <w:rPr>
                <w:sz w:val="20"/>
              </w:rPr>
            </w:pPr>
            <w:r>
              <w:rPr>
                <w:sz w:val="20"/>
              </w:rPr>
              <w:t>26</w:t>
            </w:r>
            <w:r>
              <w:rPr>
                <w:spacing w:val="-4"/>
                <w:sz w:val="20"/>
              </w:rPr>
              <w:t xml:space="preserve"> </w:t>
            </w:r>
            <w:r>
              <w:rPr>
                <w:spacing w:val="-2"/>
                <w:sz w:val="20"/>
              </w:rPr>
              <w:t>(veintiséis)</w:t>
            </w:r>
          </w:p>
        </w:tc>
      </w:tr>
      <w:tr w:rsidR="00593305">
        <w:trPr>
          <w:trHeight w:val="440"/>
        </w:trPr>
        <w:tc>
          <w:tcPr>
            <w:tcW w:w="4380" w:type="dxa"/>
          </w:tcPr>
          <w:p w:rsidR="00593305" w:rsidRDefault="00775104">
            <w:pPr>
              <w:pStyle w:val="TableParagraph"/>
              <w:spacing w:before="106"/>
              <w:ind w:left="50"/>
              <w:jc w:val="left"/>
              <w:rPr>
                <w:sz w:val="20"/>
              </w:rPr>
            </w:pPr>
            <w:r>
              <w:rPr>
                <w:sz w:val="20"/>
              </w:rPr>
              <w:t>Profesional</w:t>
            </w:r>
            <w:r>
              <w:rPr>
                <w:spacing w:val="-11"/>
                <w:sz w:val="20"/>
              </w:rPr>
              <w:t xml:space="preserve"> </w:t>
            </w:r>
            <w:r>
              <w:rPr>
                <w:spacing w:val="-2"/>
                <w:sz w:val="20"/>
              </w:rPr>
              <w:t>Universitario</w:t>
            </w:r>
          </w:p>
        </w:tc>
        <w:tc>
          <w:tcPr>
            <w:tcW w:w="980" w:type="dxa"/>
            <w:gridSpan w:val="2"/>
          </w:tcPr>
          <w:p w:rsidR="00593305" w:rsidRDefault="00775104">
            <w:pPr>
              <w:pStyle w:val="TableParagraph"/>
              <w:spacing w:before="106"/>
              <w:ind w:left="295"/>
              <w:jc w:val="left"/>
              <w:rPr>
                <w:sz w:val="20"/>
              </w:rPr>
            </w:pPr>
            <w:r>
              <w:rPr>
                <w:spacing w:val="-5"/>
                <w:sz w:val="20"/>
              </w:rPr>
              <w:t>219</w:t>
            </w:r>
          </w:p>
        </w:tc>
        <w:tc>
          <w:tcPr>
            <w:tcW w:w="880" w:type="dxa"/>
            <w:gridSpan w:val="2"/>
          </w:tcPr>
          <w:p w:rsidR="00593305" w:rsidRDefault="00775104">
            <w:pPr>
              <w:pStyle w:val="TableParagraph"/>
              <w:spacing w:before="106"/>
              <w:ind w:left="5" w:right="37"/>
              <w:rPr>
                <w:sz w:val="20"/>
              </w:rPr>
            </w:pPr>
            <w:r>
              <w:rPr>
                <w:spacing w:val="-5"/>
                <w:sz w:val="20"/>
              </w:rPr>
              <w:t>03</w:t>
            </w:r>
          </w:p>
        </w:tc>
        <w:tc>
          <w:tcPr>
            <w:tcW w:w="2640" w:type="dxa"/>
          </w:tcPr>
          <w:p w:rsidR="00593305" w:rsidRDefault="00775104">
            <w:pPr>
              <w:pStyle w:val="TableParagraph"/>
              <w:spacing w:before="106"/>
              <w:ind w:right="42"/>
              <w:rPr>
                <w:sz w:val="20"/>
              </w:rPr>
            </w:pPr>
            <w:r>
              <w:rPr>
                <w:sz w:val="20"/>
              </w:rPr>
              <w:t>19</w:t>
            </w:r>
            <w:r>
              <w:rPr>
                <w:spacing w:val="-2"/>
                <w:sz w:val="20"/>
              </w:rPr>
              <w:t xml:space="preserve"> (diecinueve)</w:t>
            </w:r>
          </w:p>
        </w:tc>
      </w:tr>
      <w:tr w:rsidR="00593305">
        <w:trPr>
          <w:trHeight w:val="419"/>
        </w:trPr>
        <w:tc>
          <w:tcPr>
            <w:tcW w:w="4380" w:type="dxa"/>
          </w:tcPr>
          <w:p w:rsidR="00593305" w:rsidRDefault="00775104">
            <w:pPr>
              <w:pStyle w:val="TableParagraph"/>
              <w:spacing w:before="101"/>
              <w:ind w:left="50"/>
              <w:jc w:val="left"/>
              <w:rPr>
                <w:sz w:val="20"/>
              </w:rPr>
            </w:pPr>
            <w:r>
              <w:rPr>
                <w:sz w:val="20"/>
              </w:rPr>
              <w:t>Profesional</w:t>
            </w:r>
            <w:r>
              <w:rPr>
                <w:spacing w:val="-11"/>
                <w:sz w:val="20"/>
              </w:rPr>
              <w:t xml:space="preserve"> </w:t>
            </w:r>
            <w:r>
              <w:rPr>
                <w:spacing w:val="-2"/>
                <w:sz w:val="20"/>
              </w:rPr>
              <w:t>Universitario</w:t>
            </w:r>
          </w:p>
        </w:tc>
        <w:tc>
          <w:tcPr>
            <w:tcW w:w="980" w:type="dxa"/>
            <w:gridSpan w:val="2"/>
          </w:tcPr>
          <w:p w:rsidR="00593305" w:rsidRDefault="00775104">
            <w:pPr>
              <w:pStyle w:val="TableParagraph"/>
              <w:spacing w:before="101"/>
              <w:ind w:left="295"/>
              <w:jc w:val="left"/>
              <w:rPr>
                <w:sz w:val="20"/>
              </w:rPr>
            </w:pPr>
            <w:r>
              <w:rPr>
                <w:spacing w:val="-5"/>
                <w:sz w:val="20"/>
              </w:rPr>
              <w:t>219</w:t>
            </w:r>
          </w:p>
        </w:tc>
        <w:tc>
          <w:tcPr>
            <w:tcW w:w="880" w:type="dxa"/>
            <w:gridSpan w:val="2"/>
          </w:tcPr>
          <w:p w:rsidR="00593305" w:rsidRDefault="00775104">
            <w:pPr>
              <w:pStyle w:val="TableParagraph"/>
              <w:spacing w:before="101"/>
              <w:ind w:left="5" w:right="37"/>
              <w:rPr>
                <w:sz w:val="20"/>
              </w:rPr>
            </w:pPr>
            <w:r>
              <w:rPr>
                <w:spacing w:val="-5"/>
                <w:sz w:val="20"/>
              </w:rPr>
              <w:t>02</w:t>
            </w:r>
          </w:p>
        </w:tc>
        <w:tc>
          <w:tcPr>
            <w:tcW w:w="2640" w:type="dxa"/>
          </w:tcPr>
          <w:p w:rsidR="00593305" w:rsidRDefault="00775104">
            <w:pPr>
              <w:pStyle w:val="TableParagraph"/>
              <w:spacing w:before="101"/>
              <w:ind w:right="42"/>
              <w:rPr>
                <w:sz w:val="20"/>
              </w:rPr>
            </w:pPr>
            <w:r>
              <w:rPr>
                <w:sz w:val="20"/>
              </w:rPr>
              <w:t>15</w:t>
            </w:r>
            <w:r>
              <w:rPr>
                <w:spacing w:val="-4"/>
                <w:sz w:val="20"/>
              </w:rPr>
              <w:t xml:space="preserve"> </w:t>
            </w:r>
            <w:r>
              <w:rPr>
                <w:spacing w:val="-2"/>
                <w:sz w:val="20"/>
              </w:rPr>
              <w:t>(quince)</w:t>
            </w:r>
          </w:p>
        </w:tc>
      </w:tr>
      <w:tr w:rsidR="00593305">
        <w:trPr>
          <w:trHeight w:val="440"/>
        </w:trPr>
        <w:tc>
          <w:tcPr>
            <w:tcW w:w="4380" w:type="dxa"/>
          </w:tcPr>
          <w:p w:rsidR="00593305" w:rsidRDefault="00775104">
            <w:pPr>
              <w:pStyle w:val="TableParagraph"/>
              <w:spacing w:before="116"/>
              <w:ind w:left="50"/>
              <w:jc w:val="left"/>
              <w:rPr>
                <w:sz w:val="20"/>
              </w:rPr>
            </w:pPr>
            <w:r>
              <w:rPr>
                <w:sz w:val="20"/>
              </w:rPr>
              <w:t>Profesional</w:t>
            </w:r>
            <w:r>
              <w:rPr>
                <w:spacing w:val="-11"/>
                <w:sz w:val="20"/>
              </w:rPr>
              <w:t xml:space="preserve"> </w:t>
            </w:r>
            <w:r>
              <w:rPr>
                <w:spacing w:val="-2"/>
                <w:sz w:val="20"/>
              </w:rPr>
              <w:t>Universitario</w:t>
            </w:r>
          </w:p>
        </w:tc>
        <w:tc>
          <w:tcPr>
            <w:tcW w:w="980" w:type="dxa"/>
            <w:gridSpan w:val="2"/>
          </w:tcPr>
          <w:p w:rsidR="00593305" w:rsidRDefault="00775104">
            <w:pPr>
              <w:pStyle w:val="TableParagraph"/>
              <w:spacing w:before="116"/>
              <w:ind w:left="295"/>
              <w:jc w:val="left"/>
              <w:rPr>
                <w:sz w:val="20"/>
              </w:rPr>
            </w:pPr>
            <w:r>
              <w:rPr>
                <w:spacing w:val="-5"/>
                <w:sz w:val="20"/>
              </w:rPr>
              <w:t>219</w:t>
            </w:r>
          </w:p>
        </w:tc>
        <w:tc>
          <w:tcPr>
            <w:tcW w:w="880" w:type="dxa"/>
            <w:gridSpan w:val="2"/>
          </w:tcPr>
          <w:p w:rsidR="00593305" w:rsidRDefault="00775104">
            <w:pPr>
              <w:pStyle w:val="TableParagraph"/>
              <w:spacing w:before="116"/>
              <w:ind w:left="5" w:right="37"/>
              <w:rPr>
                <w:sz w:val="20"/>
              </w:rPr>
            </w:pPr>
            <w:r>
              <w:rPr>
                <w:spacing w:val="-5"/>
                <w:sz w:val="20"/>
              </w:rPr>
              <w:t>01</w:t>
            </w:r>
          </w:p>
        </w:tc>
        <w:tc>
          <w:tcPr>
            <w:tcW w:w="2640" w:type="dxa"/>
          </w:tcPr>
          <w:p w:rsidR="00593305" w:rsidRDefault="00775104">
            <w:pPr>
              <w:pStyle w:val="TableParagraph"/>
              <w:spacing w:before="116"/>
              <w:ind w:right="42"/>
              <w:rPr>
                <w:sz w:val="20"/>
              </w:rPr>
            </w:pPr>
            <w:r>
              <w:rPr>
                <w:sz w:val="20"/>
              </w:rPr>
              <w:t>17</w:t>
            </w:r>
            <w:r>
              <w:rPr>
                <w:spacing w:val="-4"/>
                <w:sz w:val="20"/>
              </w:rPr>
              <w:t xml:space="preserve"> </w:t>
            </w:r>
            <w:r>
              <w:rPr>
                <w:spacing w:val="-2"/>
                <w:sz w:val="20"/>
              </w:rPr>
              <w:t>(diecisiete)</w:t>
            </w:r>
          </w:p>
        </w:tc>
      </w:tr>
      <w:tr w:rsidR="00593305">
        <w:trPr>
          <w:trHeight w:val="440"/>
        </w:trPr>
        <w:tc>
          <w:tcPr>
            <w:tcW w:w="6240" w:type="dxa"/>
            <w:gridSpan w:val="5"/>
          </w:tcPr>
          <w:p w:rsidR="00593305" w:rsidRDefault="00775104">
            <w:pPr>
              <w:pStyle w:val="TableParagraph"/>
              <w:spacing w:before="111"/>
              <w:ind w:right="42"/>
              <w:rPr>
                <w:rFonts w:ascii="Arial"/>
                <w:b/>
                <w:sz w:val="20"/>
              </w:rPr>
            </w:pPr>
            <w:r>
              <w:rPr>
                <w:rFonts w:ascii="Arial"/>
                <w:b/>
                <w:sz w:val="20"/>
              </w:rPr>
              <w:t>Total</w:t>
            </w:r>
            <w:r>
              <w:rPr>
                <w:rFonts w:ascii="Arial"/>
                <w:b/>
                <w:spacing w:val="-12"/>
                <w:sz w:val="20"/>
              </w:rPr>
              <w:t xml:space="preserve"> </w:t>
            </w:r>
            <w:r>
              <w:rPr>
                <w:rFonts w:ascii="Arial"/>
                <w:b/>
                <w:sz w:val="20"/>
              </w:rPr>
              <w:t>Nivel</w:t>
            </w:r>
            <w:r>
              <w:rPr>
                <w:rFonts w:ascii="Arial"/>
                <w:b/>
                <w:spacing w:val="-12"/>
                <w:sz w:val="20"/>
              </w:rPr>
              <w:t xml:space="preserve"> </w:t>
            </w:r>
            <w:r>
              <w:rPr>
                <w:rFonts w:ascii="Arial"/>
                <w:b/>
                <w:spacing w:val="-2"/>
                <w:sz w:val="20"/>
              </w:rPr>
              <w:t>Profesional</w:t>
            </w:r>
          </w:p>
        </w:tc>
        <w:tc>
          <w:tcPr>
            <w:tcW w:w="2640" w:type="dxa"/>
          </w:tcPr>
          <w:p w:rsidR="00593305" w:rsidRDefault="00775104">
            <w:pPr>
              <w:pStyle w:val="TableParagraph"/>
              <w:spacing w:before="111"/>
              <w:ind w:right="42"/>
              <w:rPr>
                <w:rFonts w:ascii="Arial"/>
                <w:b/>
                <w:sz w:val="20"/>
              </w:rPr>
            </w:pPr>
            <w:r>
              <w:rPr>
                <w:rFonts w:ascii="Arial"/>
                <w:b/>
                <w:sz w:val="20"/>
              </w:rPr>
              <w:t>87</w:t>
            </w:r>
            <w:r>
              <w:rPr>
                <w:rFonts w:ascii="Arial"/>
                <w:b/>
                <w:spacing w:val="-4"/>
                <w:sz w:val="20"/>
              </w:rPr>
              <w:t xml:space="preserve"> </w:t>
            </w:r>
            <w:r>
              <w:rPr>
                <w:rFonts w:ascii="Arial"/>
                <w:b/>
                <w:sz w:val="20"/>
              </w:rPr>
              <w:t>(ochenta</w:t>
            </w:r>
            <w:r>
              <w:rPr>
                <w:rFonts w:ascii="Arial"/>
                <w:b/>
                <w:spacing w:val="-4"/>
                <w:sz w:val="20"/>
              </w:rPr>
              <w:t xml:space="preserve"> </w:t>
            </w:r>
            <w:r>
              <w:rPr>
                <w:rFonts w:ascii="Arial"/>
                <w:b/>
                <w:sz w:val="20"/>
              </w:rPr>
              <w:t>y</w:t>
            </w:r>
            <w:r>
              <w:rPr>
                <w:rFonts w:ascii="Arial"/>
                <w:b/>
                <w:spacing w:val="-3"/>
                <w:sz w:val="20"/>
              </w:rPr>
              <w:t xml:space="preserve"> </w:t>
            </w:r>
            <w:r>
              <w:rPr>
                <w:rFonts w:ascii="Arial"/>
                <w:b/>
                <w:spacing w:val="-2"/>
                <w:sz w:val="20"/>
              </w:rPr>
              <w:t>siete)</w:t>
            </w:r>
          </w:p>
        </w:tc>
      </w:tr>
      <w:tr w:rsidR="00593305">
        <w:trPr>
          <w:trHeight w:val="439"/>
        </w:trPr>
        <w:tc>
          <w:tcPr>
            <w:tcW w:w="8880" w:type="dxa"/>
            <w:gridSpan w:val="6"/>
            <w:shd w:val="clear" w:color="auto" w:fill="F1F1F1"/>
          </w:tcPr>
          <w:p w:rsidR="00593305" w:rsidRDefault="00775104">
            <w:pPr>
              <w:pStyle w:val="TableParagraph"/>
              <w:spacing w:before="106"/>
              <w:ind w:right="43"/>
              <w:rPr>
                <w:rFonts w:ascii="Arial" w:hAnsi="Arial"/>
                <w:b/>
                <w:sz w:val="20"/>
              </w:rPr>
            </w:pPr>
            <w:r>
              <w:rPr>
                <w:rFonts w:ascii="Arial" w:hAnsi="Arial"/>
                <w:b/>
                <w:sz w:val="20"/>
              </w:rPr>
              <w:t>Nivel</w:t>
            </w:r>
            <w:r>
              <w:rPr>
                <w:rFonts w:ascii="Arial" w:hAnsi="Arial"/>
                <w:b/>
                <w:spacing w:val="-5"/>
                <w:sz w:val="20"/>
              </w:rPr>
              <w:t xml:space="preserve"> </w:t>
            </w:r>
            <w:r>
              <w:rPr>
                <w:rFonts w:ascii="Arial" w:hAnsi="Arial"/>
                <w:b/>
                <w:spacing w:val="-2"/>
                <w:sz w:val="20"/>
              </w:rPr>
              <w:t>Técnico</w:t>
            </w:r>
          </w:p>
        </w:tc>
      </w:tr>
      <w:tr w:rsidR="00593305">
        <w:trPr>
          <w:trHeight w:val="420"/>
        </w:trPr>
        <w:tc>
          <w:tcPr>
            <w:tcW w:w="4380" w:type="dxa"/>
          </w:tcPr>
          <w:p w:rsidR="00593305" w:rsidRDefault="00775104">
            <w:pPr>
              <w:pStyle w:val="TableParagraph"/>
              <w:spacing w:before="101"/>
              <w:ind w:left="50"/>
              <w:jc w:val="left"/>
              <w:rPr>
                <w:sz w:val="20"/>
              </w:rPr>
            </w:pPr>
            <w:r>
              <w:rPr>
                <w:sz w:val="20"/>
              </w:rPr>
              <w:t>Técnico</w:t>
            </w:r>
            <w:r>
              <w:rPr>
                <w:spacing w:val="-7"/>
                <w:sz w:val="20"/>
              </w:rPr>
              <w:t xml:space="preserve"> </w:t>
            </w:r>
            <w:r>
              <w:rPr>
                <w:spacing w:val="-2"/>
                <w:sz w:val="20"/>
              </w:rPr>
              <w:t>Operativo</w:t>
            </w:r>
          </w:p>
        </w:tc>
        <w:tc>
          <w:tcPr>
            <w:tcW w:w="880" w:type="dxa"/>
          </w:tcPr>
          <w:p w:rsidR="00593305" w:rsidRDefault="00775104">
            <w:pPr>
              <w:pStyle w:val="TableParagraph"/>
              <w:spacing w:before="101"/>
              <w:ind w:right="37"/>
              <w:rPr>
                <w:sz w:val="20"/>
              </w:rPr>
            </w:pPr>
            <w:r>
              <w:rPr>
                <w:spacing w:val="-5"/>
                <w:sz w:val="20"/>
              </w:rPr>
              <w:t>314</w:t>
            </w:r>
          </w:p>
        </w:tc>
        <w:tc>
          <w:tcPr>
            <w:tcW w:w="860" w:type="dxa"/>
            <w:gridSpan w:val="2"/>
          </w:tcPr>
          <w:p w:rsidR="00593305" w:rsidRDefault="00775104">
            <w:pPr>
              <w:pStyle w:val="TableParagraph"/>
              <w:spacing w:before="101"/>
              <w:ind w:right="22"/>
              <w:rPr>
                <w:sz w:val="20"/>
              </w:rPr>
            </w:pPr>
            <w:r>
              <w:rPr>
                <w:spacing w:val="-5"/>
                <w:sz w:val="20"/>
              </w:rPr>
              <w:t>05</w:t>
            </w:r>
          </w:p>
        </w:tc>
        <w:tc>
          <w:tcPr>
            <w:tcW w:w="2760" w:type="dxa"/>
            <w:gridSpan w:val="2"/>
          </w:tcPr>
          <w:p w:rsidR="00593305" w:rsidRDefault="00775104">
            <w:pPr>
              <w:pStyle w:val="TableParagraph"/>
              <w:spacing w:before="101"/>
              <w:ind w:right="27"/>
              <w:rPr>
                <w:sz w:val="20"/>
              </w:rPr>
            </w:pPr>
            <w:r>
              <w:rPr>
                <w:sz w:val="20"/>
              </w:rPr>
              <w:t>7</w:t>
            </w:r>
            <w:r>
              <w:rPr>
                <w:spacing w:val="-1"/>
                <w:sz w:val="20"/>
              </w:rPr>
              <w:t xml:space="preserve"> </w:t>
            </w:r>
            <w:r>
              <w:rPr>
                <w:spacing w:val="-2"/>
                <w:sz w:val="20"/>
              </w:rPr>
              <w:t>(siete)</w:t>
            </w:r>
          </w:p>
        </w:tc>
      </w:tr>
      <w:tr w:rsidR="00593305">
        <w:trPr>
          <w:trHeight w:val="439"/>
        </w:trPr>
        <w:tc>
          <w:tcPr>
            <w:tcW w:w="4380" w:type="dxa"/>
          </w:tcPr>
          <w:p w:rsidR="00593305" w:rsidRDefault="00775104">
            <w:pPr>
              <w:pStyle w:val="TableParagraph"/>
              <w:spacing w:before="116"/>
              <w:ind w:left="50"/>
              <w:jc w:val="left"/>
              <w:rPr>
                <w:sz w:val="20"/>
              </w:rPr>
            </w:pPr>
            <w:r>
              <w:rPr>
                <w:sz w:val="20"/>
              </w:rPr>
              <w:t>Técnico</w:t>
            </w:r>
            <w:r>
              <w:rPr>
                <w:spacing w:val="-7"/>
                <w:sz w:val="20"/>
              </w:rPr>
              <w:t xml:space="preserve"> </w:t>
            </w:r>
            <w:r>
              <w:rPr>
                <w:spacing w:val="-2"/>
                <w:sz w:val="20"/>
              </w:rPr>
              <w:t>Operativo</w:t>
            </w:r>
          </w:p>
        </w:tc>
        <w:tc>
          <w:tcPr>
            <w:tcW w:w="880" w:type="dxa"/>
          </w:tcPr>
          <w:p w:rsidR="00593305" w:rsidRDefault="00775104">
            <w:pPr>
              <w:pStyle w:val="TableParagraph"/>
              <w:spacing w:before="116"/>
              <w:ind w:right="37"/>
              <w:rPr>
                <w:sz w:val="20"/>
              </w:rPr>
            </w:pPr>
            <w:r>
              <w:rPr>
                <w:spacing w:val="-5"/>
                <w:sz w:val="20"/>
              </w:rPr>
              <w:t>314</w:t>
            </w:r>
          </w:p>
        </w:tc>
        <w:tc>
          <w:tcPr>
            <w:tcW w:w="860" w:type="dxa"/>
            <w:gridSpan w:val="2"/>
          </w:tcPr>
          <w:p w:rsidR="00593305" w:rsidRDefault="00775104">
            <w:pPr>
              <w:pStyle w:val="TableParagraph"/>
              <w:spacing w:before="116"/>
              <w:ind w:right="22"/>
              <w:rPr>
                <w:sz w:val="20"/>
              </w:rPr>
            </w:pPr>
            <w:r>
              <w:rPr>
                <w:spacing w:val="-5"/>
                <w:sz w:val="20"/>
              </w:rPr>
              <w:t>01</w:t>
            </w:r>
          </w:p>
        </w:tc>
        <w:tc>
          <w:tcPr>
            <w:tcW w:w="2760" w:type="dxa"/>
            <w:gridSpan w:val="2"/>
          </w:tcPr>
          <w:p w:rsidR="00593305" w:rsidRDefault="00775104">
            <w:pPr>
              <w:pStyle w:val="TableParagraph"/>
              <w:spacing w:before="116"/>
              <w:ind w:right="27"/>
              <w:rPr>
                <w:sz w:val="20"/>
              </w:rPr>
            </w:pPr>
            <w:r>
              <w:rPr>
                <w:sz w:val="20"/>
              </w:rPr>
              <w:t>1</w:t>
            </w:r>
            <w:r>
              <w:rPr>
                <w:spacing w:val="-1"/>
                <w:sz w:val="20"/>
              </w:rPr>
              <w:t xml:space="preserve"> </w:t>
            </w:r>
            <w:r>
              <w:rPr>
                <w:spacing w:val="-4"/>
                <w:sz w:val="20"/>
              </w:rPr>
              <w:t>(uno)</w:t>
            </w:r>
          </w:p>
        </w:tc>
      </w:tr>
    </w:tbl>
    <w:p w:rsidR="00593305" w:rsidRDefault="00593305">
      <w:pPr>
        <w:rPr>
          <w:sz w:val="20"/>
        </w:rPr>
        <w:sectPr w:rsidR="00593305">
          <w:pgSz w:w="11920" w:h="16840"/>
          <w:pgMar w:top="2800" w:right="1100" w:bottom="280" w:left="1340" w:header="1010" w:footer="0" w:gutter="0"/>
          <w:cols w:space="720"/>
        </w:sectPr>
      </w:pPr>
    </w:p>
    <w:p w:rsidR="00593305" w:rsidRDefault="00593305">
      <w:pPr>
        <w:pStyle w:val="Textoindependiente"/>
        <w:spacing w:before="0"/>
        <w:ind w:left="0"/>
        <w:jc w:val="left"/>
        <w:rPr>
          <w:rFonts w:ascii="Arial"/>
          <w:b/>
          <w:sz w:val="20"/>
        </w:rPr>
      </w:pPr>
    </w:p>
    <w:p w:rsidR="00593305" w:rsidRDefault="00593305">
      <w:pPr>
        <w:pStyle w:val="Textoindependiente"/>
        <w:spacing w:before="30"/>
        <w:ind w:left="0"/>
        <w:jc w:val="left"/>
        <w:rPr>
          <w:rFonts w:ascii="Arial"/>
          <w:b/>
          <w:sz w:val="20"/>
        </w:rPr>
      </w:pPr>
    </w:p>
    <w:tbl>
      <w:tblPr>
        <w:tblStyle w:val="TableNormal"/>
        <w:tblW w:w="0" w:type="auto"/>
        <w:tblInd w:w="18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1E0" w:firstRow="1" w:lastRow="1" w:firstColumn="1" w:lastColumn="1" w:noHBand="0" w:noVBand="0"/>
      </w:tblPr>
      <w:tblGrid>
        <w:gridCol w:w="4380"/>
        <w:gridCol w:w="880"/>
        <w:gridCol w:w="860"/>
        <w:gridCol w:w="2760"/>
      </w:tblGrid>
      <w:tr w:rsidR="00593305">
        <w:trPr>
          <w:trHeight w:val="439"/>
        </w:trPr>
        <w:tc>
          <w:tcPr>
            <w:tcW w:w="6120" w:type="dxa"/>
            <w:gridSpan w:val="3"/>
          </w:tcPr>
          <w:p w:rsidR="00593305" w:rsidRDefault="00775104">
            <w:pPr>
              <w:pStyle w:val="TableParagraph"/>
              <w:spacing w:before="115"/>
              <w:ind w:right="27"/>
              <w:rPr>
                <w:rFonts w:ascii="Arial" w:hAnsi="Arial"/>
                <w:b/>
                <w:sz w:val="20"/>
              </w:rPr>
            </w:pPr>
            <w:r>
              <w:rPr>
                <w:rFonts w:ascii="Arial" w:hAnsi="Arial"/>
                <w:b/>
                <w:sz w:val="20"/>
              </w:rPr>
              <w:t>Total</w:t>
            </w:r>
            <w:r>
              <w:rPr>
                <w:rFonts w:ascii="Arial" w:hAnsi="Arial"/>
                <w:b/>
                <w:spacing w:val="-12"/>
                <w:sz w:val="20"/>
              </w:rPr>
              <w:t xml:space="preserve"> </w:t>
            </w:r>
            <w:r>
              <w:rPr>
                <w:rFonts w:ascii="Arial" w:hAnsi="Arial"/>
                <w:b/>
                <w:sz w:val="20"/>
              </w:rPr>
              <w:t>Nivel</w:t>
            </w:r>
            <w:r>
              <w:rPr>
                <w:rFonts w:ascii="Arial" w:hAnsi="Arial"/>
                <w:b/>
                <w:spacing w:val="-12"/>
                <w:sz w:val="20"/>
              </w:rPr>
              <w:t xml:space="preserve"> </w:t>
            </w:r>
            <w:r>
              <w:rPr>
                <w:rFonts w:ascii="Arial" w:hAnsi="Arial"/>
                <w:b/>
                <w:spacing w:val="-2"/>
                <w:sz w:val="20"/>
              </w:rPr>
              <w:t>Técnico</w:t>
            </w:r>
          </w:p>
        </w:tc>
        <w:tc>
          <w:tcPr>
            <w:tcW w:w="2760" w:type="dxa"/>
          </w:tcPr>
          <w:p w:rsidR="00593305" w:rsidRDefault="00775104">
            <w:pPr>
              <w:pStyle w:val="TableParagraph"/>
              <w:spacing w:before="115"/>
              <w:ind w:right="27"/>
              <w:rPr>
                <w:rFonts w:ascii="Arial"/>
                <w:b/>
                <w:sz w:val="20"/>
              </w:rPr>
            </w:pPr>
            <w:r>
              <w:rPr>
                <w:rFonts w:ascii="Arial"/>
                <w:b/>
                <w:sz w:val="20"/>
              </w:rPr>
              <w:t>8</w:t>
            </w:r>
            <w:r>
              <w:rPr>
                <w:rFonts w:ascii="Arial"/>
                <w:b/>
                <w:spacing w:val="-1"/>
                <w:sz w:val="20"/>
              </w:rPr>
              <w:t xml:space="preserve"> </w:t>
            </w:r>
            <w:r>
              <w:rPr>
                <w:rFonts w:ascii="Arial"/>
                <w:b/>
                <w:spacing w:val="-2"/>
                <w:sz w:val="20"/>
              </w:rPr>
              <w:t>(ocho)</w:t>
            </w:r>
          </w:p>
        </w:tc>
      </w:tr>
      <w:tr w:rsidR="00593305">
        <w:trPr>
          <w:trHeight w:val="439"/>
        </w:trPr>
        <w:tc>
          <w:tcPr>
            <w:tcW w:w="8880" w:type="dxa"/>
            <w:gridSpan w:val="4"/>
            <w:shd w:val="clear" w:color="auto" w:fill="F1F1F1"/>
          </w:tcPr>
          <w:p w:rsidR="00593305" w:rsidRDefault="00775104">
            <w:pPr>
              <w:pStyle w:val="TableParagraph"/>
              <w:spacing w:before="110"/>
              <w:ind w:right="43"/>
              <w:rPr>
                <w:rFonts w:ascii="Arial"/>
                <w:b/>
                <w:sz w:val="20"/>
              </w:rPr>
            </w:pPr>
            <w:r>
              <w:rPr>
                <w:rFonts w:ascii="Arial"/>
                <w:b/>
                <w:sz w:val="20"/>
              </w:rPr>
              <w:t>Nivel</w:t>
            </w:r>
            <w:r>
              <w:rPr>
                <w:rFonts w:ascii="Arial"/>
                <w:b/>
                <w:spacing w:val="-5"/>
                <w:sz w:val="20"/>
              </w:rPr>
              <w:t xml:space="preserve"> </w:t>
            </w:r>
            <w:r>
              <w:rPr>
                <w:rFonts w:ascii="Arial"/>
                <w:b/>
                <w:spacing w:val="-2"/>
                <w:sz w:val="20"/>
              </w:rPr>
              <w:t>Asistencial</w:t>
            </w:r>
          </w:p>
        </w:tc>
      </w:tr>
      <w:tr w:rsidR="00593305">
        <w:trPr>
          <w:trHeight w:val="440"/>
        </w:trPr>
        <w:tc>
          <w:tcPr>
            <w:tcW w:w="4380" w:type="dxa"/>
          </w:tcPr>
          <w:p w:rsidR="00593305" w:rsidRDefault="00775104">
            <w:pPr>
              <w:pStyle w:val="TableParagraph"/>
              <w:ind w:left="50"/>
              <w:jc w:val="left"/>
              <w:rPr>
                <w:sz w:val="20"/>
              </w:rPr>
            </w:pPr>
            <w:r>
              <w:rPr>
                <w:sz w:val="20"/>
              </w:rPr>
              <w:t>Auxiliar</w:t>
            </w:r>
            <w:r>
              <w:rPr>
                <w:spacing w:val="-8"/>
                <w:sz w:val="20"/>
              </w:rPr>
              <w:t xml:space="preserve"> </w:t>
            </w:r>
            <w:r>
              <w:rPr>
                <w:spacing w:val="-2"/>
                <w:sz w:val="20"/>
              </w:rPr>
              <w:t>Administrativo</w:t>
            </w:r>
          </w:p>
        </w:tc>
        <w:tc>
          <w:tcPr>
            <w:tcW w:w="880" w:type="dxa"/>
          </w:tcPr>
          <w:p w:rsidR="00593305" w:rsidRDefault="00775104">
            <w:pPr>
              <w:pStyle w:val="TableParagraph"/>
              <w:ind w:right="37"/>
              <w:rPr>
                <w:sz w:val="20"/>
              </w:rPr>
            </w:pPr>
            <w:r>
              <w:rPr>
                <w:spacing w:val="-5"/>
                <w:sz w:val="20"/>
              </w:rPr>
              <w:t>407</w:t>
            </w:r>
          </w:p>
        </w:tc>
        <w:tc>
          <w:tcPr>
            <w:tcW w:w="860" w:type="dxa"/>
          </w:tcPr>
          <w:p w:rsidR="00593305" w:rsidRDefault="00775104">
            <w:pPr>
              <w:pStyle w:val="TableParagraph"/>
              <w:ind w:right="22"/>
              <w:rPr>
                <w:sz w:val="20"/>
              </w:rPr>
            </w:pPr>
            <w:r>
              <w:rPr>
                <w:spacing w:val="-5"/>
                <w:sz w:val="20"/>
              </w:rPr>
              <w:t>11</w:t>
            </w:r>
          </w:p>
        </w:tc>
        <w:tc>
          <w:tcPr>
            <w:tcW w:w="2760" w:type="dxa"/>
          </w:tcPr>
          <w:p w:rsidR="00593305" w:rsidRDefault="00775104">
            <w:pPr>
              <w:pStyle w:val="TableParagraph"/>
              <w:ind w:right="27"/>
              <w:rPr>
                <w:sz w:val="20"/>
              </w:rPr>
            </w:pPr>
            <w:r>
              <w:rPr>
                <w:sz w:val="20"/>
              </w:rPr>
              <w:t>9</w:t>
            </w:r>
            <w:r>
              <w:rPr>
                <w:spacing w:val="-1"/>
                <w:sz w:val="20"/>
              </w:rPr>
              <w:t xml:space="preserve"> </w:t>
            </w:r>
            <w:r>
              <w:rPr>
                <w:spacing w:val="-2"/>
                <w:sz w:val="20"/>
              </w:rPr>
              <w:t>(nueve)</w:t>
            </w:r>
          </w:p>
        </w:tc>
      </w:tr>
      <w:tr w:rsidR="00593305">
        <w:trPr>
          <w:trHeight w:val="420"/>
        </w:trPr>
        <w:tc>
          <w:tcPr>
            <w:tcW w:w="4380" w:type="dxa"/>
          </w:tcPr>
          <w:p w:rsidR="00593305" w:rsidRDefault="00775104">
            <w:pPr>
              <w:pStyle w:val="TableParagraph"/>
              <w:spacing w:before="100"/>
              <w:ind w:left="50"/>
              <w:jc w:val="left"/>
              <w:rPr>
                <w:sz w:val="20"/>
              </w:rPr>
            </w:pPr>
            <w:r>
              <w:rPr>
                <w:sz w:val="20"/>
              </w:rPr>
              <w:t>Auxiliar</w:t>
            </w:r>
            <w:r>
              <w:rPr>
                <w:spacing w:val="-8"/>
                <w:sz w:val="20"/>
              </w:rPr>
              <w:t xml:space="preserve"> </w:t>
            </w:r>
            <w:r>
              <w:rPr>
                <w:spacing w:val="-2"/>
                <w:sz w:val="20"/>
              </w:rPr>
              <w:t>Administrativo</w:t>
            </w:r>
          </w:p>
        </w:tc>
        <w:tc>
          <w:tcPr>
            <w:tcW w:w="880" w:type="dxa"/>
          </w:tcPr>
          <w:p w:rsidR="00593305" w:rsidRDefault="00775104">
            <w:pPr>
              <w:pStyle w:val="TableParagraph"/>
              <w:spacing w:before="100"/>
              <w:ind w:right="37"/>
              <w:rPr>
                <w:sz w:val="20"/>
              </w:rPr>
            </w:pPr>
            <w:r>
              <w:rPr>
                <w:spacing w:val="-5"/>
                <w:sz w:val="20"/>
              </w:rPr>
              <w:t>407</w:t>
            </w:r>
          </w:p>
        </w:tc>
        <w:tc>
          <w:tcPr>
            <w:tcW w:w="860" w:type="dxa"/>
          </w:tcPr>
          <w:p w:rsidR="00593305" w:rsidRDefault="00775104">
            <w:pPr>
              <w:pStyle w:val="TableParagraph"/>
              <w:spacing w:before="100"/>
              <w:ind w:right="22"/>
              <w:rPr>
                <w:sz w:val="20"/>
              </w:rPr>
            </w:pPr>
            <w:r>
              <w:rPr>
                <w:spacing w:val="-5"/>
                <w:sz w:val="20"/>
              </w:rPr>
              <w:t>08</w:t>
            </w:r>
          </w:p>
        </w:tc>
        <w:tc>
          <w:tcPr>
            <w:tcW w:w="2760" w:type="dxa"/>
          </w:tcPr>
          <w:p w:rsidR="00593305" w:rsidRDefault="00775104">
            <w:pPr>
              <w:pStyle w:val="TableParagraph"/>
              <w:spacing w:before="100"/>
              <w:ind w:right="27"/>
              <w:rPr>
                <w:sz w:val="20"/>
              </w:rPr>
            </w:pPr>
            <w:r>
              <w:rPr>
                <w:sz w:val="20"/>
              </w:rPr>
              <w:t>4</w:t>
            </w:r>
            <w:r>
              <w:rPr>
                <w:spacing w:val="-1"/>
                <w:sz w:val="20"/>
              </w:rPr>
              <w:t xml:space="preserve"> </w:t>
            </w:r>
            <w:r>
              <w:rPr>
                <w:spacing w:val="-2"/>
                <w:sz w:val="20"/>
              </w:rPr>
              <w:t>(cuatro)</w:t>
            </w:r>
          </w:p>
        </w:tc>
      </w:tr>
      <w:tr w:rsidR="00593305">
        <w:trPr>
          <w:trHeight w:val="439"/>
        </w:trPr>
        <w:tc>
          <w:tcPr>
            <w:tcW w:w="4380" w:type="dxa"/>
          </w:tcPr>
          <w:p w:rsidR="00593305" w:rsidRDefault="00775104">
            <w:pPr>
              <w:pStyle w:val="TableParagraph"/>
              <w:spacing w:before="115"/>
              <w:ind w:left="50"/>
              <w:jc w:val="left"/>
              <w:rPr>
                <w:sz w:val="20"/>
              </w:rPr>
            </w:pPr>
            <w:r>
              <w:rPr>
                <w:sz w:val="20"/>
              </w:rPr>
              <w:t>Auxiliar</w:t>
            </w:r>
            <w:r>
              <w:rPr>
                <w:spacing w:val="-8"/>
                <w:sz w:val="20"/>
              </w:rPr>
              <w:t xml:space="preserve"> </w:t>
            </w:r>
            <w:r>
              <w:rPr>
                <w:spacing w:val="-2"/>
                <w:sz w:val="20"/>
              </w:rPr>
              <w:t>Administrativo</w:t>
            </w:r>
          </w:p>
        </w:tc>
        <w:tc>
          <w:tcPr>
            <w:tcW w:w="880" w:type="dxa"/>
          </w:tcPr>
          <w:p w:rsidR="00593305" w:rsidRDefault="00775104">
            <w:pPr>
              <w:pStyle w:val="TableParagraph"/>
              <w:spacing w:before="115"/>
              <w:ind w:right="37"/>
              <w:rPr>
                <w:sz w:val="20"/>
              </w:rPr>
            </w:pPr>
            <w:r>
              <w:rPr>
                <w:spacing w:val="-5"/>
                <w:sz w:val="20"/>
              </w:rPr>
              <w:t>407</w:t>
            </w:r>
          </w:p>
        </w:tc>
        <w:tc>
          <w:tcPr>
            <w:tcW w:w="860" w:type="dxa"/>
          </w:tcPr>
          <w:p w:rsidR="00593305" w:rsidRDefault="00775104">
            <w:pPr>
              <w:pStyle w:val="TableParagraph"/>
              <w:spacing w:before="115"/>
              <w:ind w:right="22"/>
              <w:rPr>
                <w:sz w:val="20"/>
              </w:rPr>
            </w:pPr>
            <w:r>
              <w:rPr>
                <w:spacing w:val="-5"/>
                <w:sz w:val="20"/>
              </w:rPr>
              <w:t>07</w:t>
            </w:r>
          </w:p>
        </w:tc>
        <w:tc>
          <w:tcPr>
            <w:tcW w:w="2760" w:type="dxa"/>
          </w:tcPr>
          <w:p w:rsidR="00593305" w:rsidRDefault="00775104">
            <w:pPr>
              <w:pStyle w:val="TableParagraph"/>
              <w:spacing w:before="115"/>
              <w:ind w:right="27"/>
              <w:rPr>
                <w:sz w:val="20"/>
              </w:rPr>
            </w:pPr>
            <w:r>
              <w:rPr>
                <w:sz w:val="20"/>
              </w:rPr>
              <w:t>2</w:t>
            </w:r>
            <w:r>
              <w:rPr>
                <w:spacing w:val="-1"/>
                <w:sz w:val="20"/>
              </w:rPr>
              <w:t xml:space="preserve"> </w:t>
            </w:r>
            <w:r>
              <w:rPr>
                <w:spacing w:val="-4"/>
                <w:sz w:val="20"/>
              </w:rPr>
              <w:t>(dos)</w:t>
            </w:r>
          </w:p>
        </w:tc>
      </w:tr>
      <w:tr w:rsidR="00593305">
        <w:trPr>
          <w:trHeight w:val="440"/>
        </w:trPr>
        <w:tc>
          <w:tcPr>
            <w:tcW w:w="4380" w:type="dxa"/>
          </w:tcPr>
          <w:p w:rsidR="00593305" w:rsidRDefault="00775104">
            <w:pPr>
              <w:pStyle w:val="TableParagraph"/>
              <w:spacing w:before="110"/>
              <w:ind w:left="50"/>
              <w:jc w:val="left"/>
              <w:rPr>
                <w:sz w:val="20"/>
              </w:rPr>
            </w:pPr>
            <w:r>
              <w:rPr>
                <w:sz w:val="20"/>
              </w:rPr>
              <w:t>Auxiliar</w:t>
            </w:r>
            <w:r>
              <w:rPr>
                <w:spacing w:val="-8"/>
                <w:sz w:val="20"/>
              </w:rPr>
              <w:t xml:space="preserve"> </w:t>
            </w:r>
            <w:r>
              <w:rPr>
                <w:spacing w:val="-2"/>
                <w:sz w:val="20"/>
              </w:rPr>
              <w:t>Administrativo</w:t>
            </w:r>
          </w:p>
        </w:tc>
        <w:tc>
          <w:tcPr>
            <w:tcW w:w="880" w:type="dxa"/>
          </w:tcPr>
          <w:p w:rsidR="00593305" w:rsidRDefault="00775104">
            <w:pPr>
              <w:pStyle w:val="TableParagraph"/>
              <w:spacing w:before="110"/>
              <w:ind w:right="37"/>
              <w:rPr>
                <w:sz w:val="20"/>
              </w:rPr>
            </w:pPr>
            <w:r>
              <w:rPr>
                <w:spacing w:val="-5"/>
                <w:sz w:val="20"/>
              </w:rPr>
              <w:t>407</w:t>
            </w:r>
          </w:p>
        </w:tc>
        <w:tc>
          <w:tcPr>
            <w:tcW w:w="860" w:type="dxa"/>
          </w:tcPr>
          <w:p w:rsidR="00593305" w:rsidRDefault="00775104">
            <w:pPr>
              <w:pStyle w:val="TableParagraph"/>
              <w:spacing w:before="110"/>
              <w:ind w:right="22"/>
              <w:rPr>
                <w:sz w:val="20"/>
              </w:rPr>
            </w:pPr>
            <w:r>
              <w:rPr>
                <w:spacing w:val="-5"/>
                <w:sz w:val="20"/>
              </w:rPr>
              <w:t>04</w:t>
            </w:r>
          </w:p>
        </w:tc>
        <w:tc>
          <w:tcPr>
            <w:tcW w:w="2760" w:type="dxa"/>
          </w:tcPr>
          <w:p w:rsidR="00593305" w:rsidRDefault="00775104">
            <w:pPr>
              <w:pStyle w:val="TableParagraph"/>
              <w:spacing w:before="110"/>
              <w:ind w:right="27"/>
              <w:rPr>
                <w:sz w:val="20"/>
              </w:rPr>
            </w:pPr>
            <w:r>
              <w:rPr>
                <w:sz w:val="20"/>
              </w:rPr>
              <w:t>22</w:t>
            </w:r>
            <w:r>
              <w:rPr>
                <w:spacing w:val="-4"/>
                <w:sz w:val="20"/>
              </w:rPr>
              <w:t xml:space="preserve"> </w:t>
            </w:r>
            <w:r>
              <w:rPr>
                <w:spacing w:val="-2"/>
                <w:sz w:val="20"/>
              </w:rPr>
              <w:t>(veintidós)</w:t>
            </w:r>
          </w:p>
        </w:tc>
      </w:tr>
      <w:tr w:rsidR="00593305">
        <w:trPr>
          <w:trHeight w:val="439"/>
        </w:trPr>
        <w:tc>
          <w:tcPr>
            <w:tcW w:w="4380" w:type="dxa"/>
          </w:tcPr>
          <w:p w:rsidR="00593305" w:rsidRDefault="00775104">
            <w:pPr>
              <w:pStyle w:val="TableParagraph"/>
              <w:ind w:left="50"/>
              <w:jc w:val="left"/>
              <w:rPr>
                <w:sz w:val="20"/>
              </w:rPr>
            </w:pPr>
            <w:r>
              <w:rPr>
                <w:sz w:val="20"/>
              </w:rPr>
              <w:t>Auxiliar</w:t>
            </w:r>
            <w:r>
              <w:rPr>
                <w:spacing w:val="-8"/>
                <w:sz w:val="20"/>
              </w:rPr>
              <w:t xml:space="preserve"> </w:t>
            </w:r>
            <w:r>
              <w:rPr>
                <w:spacing w:val="-2"/>
                <w:sz w:val="20"/>
              </w:rPr>
              <w:t>Administrativo</w:t>
            </w:r>
          </w:p>
        </w:tc>
        <w:tc>
          <w:tcPr>
            <w:tcW w:w="880" w:type="dxa"/>
          </w:tcPr>
          <w:p w:rsidR="00593305" w:rsidRDefault="00775104">
            <w:pPr>
              <w:pStyle w:val="TableParagraph"/>
              <w:ind w:right="37"/>
              <w:rPr>
                <w:sz w:val="20"/>
              </w:rPr>
            </w:pPr>
            <w:r>
              <w:rPr>
                <w:spacing w:val="-5"/>
                <w:sz w:val="20"/>
              </w:rPr>
              <w:t>407</w:t>
            </w:r>
          </w:p>
        </w:tc>
        <w:tc>
          <w:tcPr>
            <w:tcW w:w="860" w:type="dxa"/>
          </w:tcPr>
          <w:p w:rsidR="00593305" w:rsidRDefault="00775104">
            <w:pPr>
              <w:pStyle w:val="TableParagraph"/>
              <w:ind w:right="22"/>
              <w:rPr>
                <w:sz w:val="20"/>
              </w:rPr>
            </w:pPr>
            <w:r>
              <w:rPr>
                <w:spacing w:val="-5"/>
                <w:sz w:val="20"/>
              </w:rPr>
              <w:t>03</w:t>
            </w:r>
          </w:p>
        </w:tc>
        <w:tc>
          <w:tcPr>
            <w:tcW w:w="2760" w:type="dxa"/>
          </w:tcPr>
          <w:p w:rsidR="00593305" w:rsidRDefault="00775104">
            <w:pPr>
              <w:pStyle w:val="TableParagraph"/>
              <w:ind w:right="27"/>
              <w:rPr>
                <w:sz w:val="20"/>
              </w:rPr>
            </w:pPr>
            <w:r>
              <w:rPr>
                <w:sz w:val="20"/>
              </w:rPr>
              <w:t>4</w:t>
            </w:r>
            <w:r>
              <w:rPr>
                <w:spacing w:val="-1"/>
                <w:sz w:val="20"/>
              </w:rPr>
              <w:t xml:space="preserve"> </w:t>
            </w:r>
            <w:r>
              <w:rPr>
                <w:spacing w:val="-2"/>
                <w:sz w:val="20"/>
              </w:rPr>
              <w:t>(cuatro)</w:t>
            </w:r>
          </w:p>
        </w:tc>
      </w:tr>
      <w:tr w:rsidR="00593305">
        <w:trPr>
          <w:trHeight w:val="420"/>
        </w:trPr>
        <w:tc>
          <w:tcPr>
            <w:tcW w:w="4380" w:type="dxa"/>
          </w:tcPr>
          <w:p w:rsidR="00593305" w:rsidRDefault="00775104">
            <w:pPr>
              <w:pStyle w:val="TableParagraph"/>
              <w:spacing w:before="100"/>
              <w:ind w:left="50"/>
              <w:jc w:val="left"/>
              <w:rPr>
                <w:sz w:val="20"/>
              </w:rPr>
            </w:pPr>
            <w:r>
              <w:rPr>
                <w:sz w:val="20"/>
              </w:rPr>
              <w:t>Auxiliar</w:t>
            </w:r>
            <w:r>
              <w:rPr>
                <w:spacing w:val="-8"/>
                <w:sz w:val="20"/>
              </w:rPr>
              <w:t xml:space="preserve"> </w:t>
            </w:r>
            <w:r>
              <w:rPr>
                <w:spacing w:val="-2"/>
                <w:sz w:val="20"/>
              </w:rPr>
              <w:t>Administrativo</w:t>
            </w:r>
          </w:p>
        </w:tc>
        <w:tc>
          <w:tcPr>
            <w:tcW w:w="880" w:type="dxa"/>
          </w:tcPr>
          <w:p w:rsidR="00593305" w:rsidRDefault="00775104">
            <w:pPr>
              <w:pStyle w:val="TableParagraph"/>
              <w:spacing w:before="100"/>
              <w:ind w:right="37"/>
              <w:rPr>
                <w:sz w:val="20"/>
              </w:rPr>
            </w:pPr>
            <w:r>
              <w:rPr>
                <w:spacing w:val="-5"/>
                <w:sz w:val="20"/>
              </w:rPr>
              <w:t>407</w:t>
            </w:r>
          </w:p>
        </w:tc>
        <w:tc>
          <w:tcPr>
            <w:tcW w:w="860" w:type="dxa"/>
          </w:tcPr>
          <w:p w:rsidR="00593305" w:rsidRDefault="00775104">
            <w:pPr>
              <w:pStyle w:val="TableParagraph"/>
              <w:spacing w:before="100"/>
              <w:ind w:right="22"/>
              <w:rPr>
                <w:sz w:val="20"/>
              </w:rPr>
            </w:pPr>
            <w:r>
              <w:rPr>
                <w:spacing w:val="-5"/>
                <w:sz w:val="20"/>
              </w:rPr>
              <w:t>02</w:t>
            </w:r>
          </w:p>
        </w:tc>
        <w:tc>
          <w:tcPr>
            <w:tcW w:w="2760" w:type="dxa"/>
          </w:tcPr>
          <w:p w:rsidR="00593305" w:rsidRDefault="00775104">
            <w:pPr>
              <w:pStyle w:val="TableParagraph"/>
              <w:spacing w:before="100"/>
              <w:ind w:right="27"/>
              <w:rPr>
                <w:sz w:val="20"/>
              </w:rPr>
            </w:pPr>
            <w:r>
              <w:rPr>
                <w:sz w:val="20"/>
              </w:rPr>
              <w:t>1</w:t>
            </w:r>
            <w:r>
              <w:rPr>
                <w:spacing w:val="-1"/>
                <w:sz w:val="20"/>
              </w:rPr>
              <w:t xml:space="preserve"> </w:t>
            </w:r>
            <w:r>
              <w:rPr>
                <w:spacing w:val="-4"/>
                <w:sz w:val="20"/>
              </w:rPr>
              <w:t>(uno)</w:t>
            </w:r>
          </w:p>
        </w:tc>
      </w:tr>
      <w:tr w:rsidR="00593305">
        <w:trPr>
          <w:trHeight w:val="440"/>
        </w:trPr>
        <w:tc>
          <w:tcPr>
            <w:tcW w:w="4380" w:type="dxa"/>
          </w:tcPr>
          <w:p w:rsidR="00593305" w:rsidRDefault="00775104">
            <w:pPr>
              <w:pStyle w:val="TableParagraph"/>
              <w:spacing w:before="115"/>
              <w:ind w:left="50"/>
              <w:jc w:val="left"/>
              <w:rPr>
                <w:sz w:val="20"/>
              </w:rPr>
            </w:pPr>
            <w:r>
              <w:rPr>
                <w:sz w:val="20"/>
              </w:rPr>
              <w:t>Auxiliar</w:t>
            </w:r>
            <w:r>
              <w:rPr>
                <w:spacing w:val="-8"/>
                <w:sz w:val="20"/>
              </w:rPr>
              <w:t xml:space="preserve"> </w:t>
            </w:r>
            <w:r>
              <w:rPr>
                <w:spacing w:val="-2"/>
                <w:sz w:val="20"/>
              </w:rPr>
              <w:t>Administrativo</w:t>
            </w:r>
          </w:p>
        </w:tc>
        <w:tc>
          <w:tcPr>
            <w:tcW w:w="880" w:type="dxa"/>
          </w:tcPr>
          <w:p w:rsidR="00593305" w:rsidRDefault="00775104">
            <w:pPr>
              <w:pStyle w:val="TableParagraph"/>
              <w:spacing w:before="115"/>
              <w:ind w:right="37"/>
              <w:rPr>
                <w:sz w:val="20"/>
              </w:rPr>
            </w:pPr>
            <w:r>
              <w:rPr>
                <w:spacing w:val="-5"/>
                <w:sz w:val="20"/>
              </w:rPr>
              <w:t>407</w:t>
            </w:r>
          </w:p>
        </w:tc>
        <w:tc>
          <w:tcPr>
            <w:tcW w:w="860" w:type="dxa"/>
          </w:tcPr>
          <w:p w:rsidR="00593305" w:rsidRDefault="00775104">
            <w:pPr>
              <w:pStyle w:val="TableParagraph"/>
              <w:spacing w:before="115"/>
              <w:ind w:right="22"/>
              <w:rPr>
                <w:sz w:val="20"/>
              </w:rPr>
            </w:pPr>
            <w:r>
              <w:rPr>
                <w:spacing w:val="-5"/>
                <w:sz w:val="20"/>
              </w:rPr>
              <w:t>01</w:t>
            </w:r>
          </w:p>
        </w:tc>
        <w:tc>
          <w:tcPr>
            <w:tcW w:w="2760" w:type="dxa"/>
          </w:tcPr>
          <w:p w:rsidR="00593305" w:rsidRDefault="00775104">
            <w:pPr>
              <w:pStyle w:val="TableParagraph"/>
              <w:spacing w:before="115"/>
              <w:ind w:right="27"/>
              <w:rPr>
                <w:sz w:val="20"/>
              </w:rPr>
            </w:pPr>
            <w:r>
              <w:rPr>
                <w:sz w:val="20"/>
              </w:rPr>
              <w:t>2</w:t>
            </w:r>
            <w:r>
              <w:rPr>
                <w:spacing w:val="-1"/>
                <w:sz w:val="20"/>
              </w:rPr>
              <w:t xml:space="preserve"> </w:t>
            </w:r>
            <w:r>
              <w:rPr>
                <w:spacing w:val="-4"/>
                <w:sz w:val="20"/>
              </w:rPr>
              <w:t>(dos)</w:t>
            </w:r>
          </w:p>
        </w:tc>
      </w:tr>
      <w:tr w:rsidR="00593305">
        <w:trPr>
          <w:trHeight w:val="439"/>
        </w:trPr>
        <w:tc>
          <w:tcPr>
            <w:tcW w:w="4380" w:type="dxa"/>
          </w:tcPr>
          <w:p w:rsidR="00593305" w:rsidRDefault="00775104">
            <w:pPr>
              <w:pStyle w:val="TableParagraph"/>
              <w:spacing w:before="110"/>
              <w:ind w:left="50"/>
              <w:jc w:val="left"/>
              <w:rPr>
                <w:sz w:val="20"/>
              </w:rPr>
            </w:pPr>
            <w:r>
              <w:rPr>
                <w:sz w:val="20"/>
              </w:rPr>
              <w:t>Secretario</w:t>
            </w:r>
            <w:r>
              <w:rPr>
                <w:spacing w:val="-10"/>
                <w:sz w:val="20"/>
              </w:rPr>
              <w:t xml:space="preserve"> </w:t>
            </w:r>
            <w:r>
              <w:rPr>
                <w:spacing w:val="-2"/>
                <w:sz w:val="20"/>
              </w:rPr>
              <w:t>Ejecutivo</w:t>
            </w:r>
          </w:p>
        </w:tc>
        <w:tc>
          <w:tcPr>
            <w:tcW w:w="880" w:type="dxa"/>
          </w:tcPr>
          <w:p w:rsidR="00593305" w:rsidRDefault="00775104">
            <w:pPr>
              <w:pStyle w:val="TableParagraph"/>
              <w:spacing w:before="110"/>
              <w:ind w:right="37"/>
              <w:rPr>
                <w:sz w:val="20"/>
              </w:rPr>
            </w:pPr>
            <w:r>
              <w:rPr>
                <w:spacing w:val="-5"/>
                <w:sz w:val="20"/>
              </w:rPr>
              <w:t>425</w:t>
            </w:r>
          </w:p>
        </w:tc>
        <w:tc>
          <w:tcPr>
            <w:tcW w:w="860" w:type="dxa"/>
          </w:tcPr>
          <w:p w:rsidR="00593305" w:rsidRDefault="00775104">
            <w:pPr>
              <w:pStyle w:val="TableParagraph"/>
              <w:spacing w:before="110"/>
              <w:ind w:right="22"/>
              <w:rPr>
                <w:sz w:val="20"/>
              </w:rPr>
            </w:pPr>
            <w:r>
              <w:rPr>
                <w:spacing w:val="-5"/>
                <w:sz w:val="20"/>
              </w:rPr>
              <w:t>11</w:t>
            </w:r>
          </w:p>
        </w:tc>
        <w:tc>
          <w:tcPr>
            <w:tcW w:w="2760" w:type="dxa"/>
          </w:tcPr>
          <w:p w:rsidR="00593305" w:rsidRDefault="00775104">
            <w:pPr>
              <w:pStyle w:val="TableParagraph"/>
              <w:spacing w:before="110"/>
              <w:ind w:right="27"/>
              <w:rPr>
                <w:sz w:val="20"/>
              </w:rPr>
            </w:pPr>
            <w:r>
              <w:rPr>
                <w:sz w:val="20"/>
              </w:rPr>
              <w:t>3</w:t>
            </w:r>
            <w:r>
              <w:rPr>
                <w:spacing w:val="-1"/>
                <w:sz w:val="20"/>
              </w:rPr>
              <w:t xml:space="preserve"> </w:t>
            </w:r>
            <w:r>
              <w:rPr>
                <w:spacing w:val="-2"/>
                <w:sz w:val="20"/>
              </w:rPr>
              <w:t>(tres)</w:t>
            </w:r>
          </w:p>
        </w:tc>
      </w:tr>
      <w:tr w:rsidR="00593305">
        <w:trPr>
          <w:trHeight w:val="439"/>
        </w:trPr>
        <w:tc>
          <w:tcPr>
            <w:tcW w:w="4380" w:type="dxa"/>
          </w:tcPr>
          <w:p w:rsidR="00593305" w:rsidRDefault="00775104">
            <w:pPr>
              <w:pStyle w:val="TableParagraph"/>
              <w:ind w:left="50"/>
              <w:jc w:val="left"/>
              <w:rPr>
                <w:sz w:val="20"/>
              </w:rPr>
            </w:pPr>
            <w:r>
              <w:rPr>
                <w:sz w:val="20"/>
              </w:rPr>
              <w:t>Secretario</w:t>
            </w:r>
            <w:r>
              <w:rPr>
                <w:spacing w:val="-10"/>
                <w:sz w:val="20"/>
              </w:rPr>
              <w:t xml:space="preserve"> </w:t>
            </w:r>
            <w:r>
              <w:rPr>
                <w:spacing w:val="-2"/>
                <w:sz w:val="20"/>
              </w:rPr>
              <w:t>Ejecutivo</w:t>
            </w:r>
          </w:p>
        </w:tc>
        <w:tc>
          <w:tcPr>
            <w:tcW w:w="880" w:type="dxa"/>
          </w:tcPr>
          <w:p w:rsidR="00593305" w:rsidRDefault="00775104">
            <w:pPr>
              <w:pStyle w:val="TableParagraph"/>
              <w:ind w:right="37"/>
              <w:rPr>
                <w:sz w:val="20"/>
              </w:rPr>
            </w:pPr>
            <w:r>
              <w:rPr>
                <w:spacing w:val="-5"/>
                <w:sz w:val="20"/>
              </w:rPr>
              <w:t>425</w:t>
            </w:r>
          </w:p>
        </w:tc>
        <w:tc>
          <w:tcPr>
            <w:tcW w:w="860" w:type="dxa"/>
          </w:tcPr>
          <w:p w:rsidR="00593305" w:rsidRDefault="00775104">
            <w:pPr>
              <w:pStyle w:val="TableParagraph"/>
              <w:ind w:right="22"/>
              <w:rPr>
                <w:sz w:val="20"/>
              </w:rPr>
            </w:pPr>
            <w:r>
              <w:rPr>
                <w:spacing w:val="-5"/>
                <w:sz w:val="20"/>
              </w:rPr>
              <w:t>09</w:t>
            </w:r>
          </w:p>
        </w:tc>
        <w:tc>
          <w:tcPr>
            <w:tcW w:w="2760" w:type="dxa"/>
          </w:tcPr>
          <w:p w:rsidR="00593305" w:rsidRDefault="00775104">
            <w:pPr>
              <w:pStyle w:val="TableParagraph"/>
              <w:ind w:right="27"/>
              <w:rPr>
                <w:sz w:val="20"/>
              </w:rPr>
            </w:pPr>
            <w:r>
              <w:rPr>
                <w:sz w:val="20"/>
              </w:rPr>
              <w:t>6</w:t>
            </w:r>
            <w:r>
              <w:rPr>
                <w:spacing w:val="-1"/>
                <w:sz w:val="20"/>
              </w:rPr>
              <w:t xml:space="preserve"> </w:t>
            </w:r>
            <w:r>
              <w:rPr>
                <w:spacing w:val="-2"/>
                <w:sz w:val="20"/>
              </w:rPr>
              <w:t>(seis)</w:t>
            </w:r>
          </w:p>
        </w:tc>
      </w:tr>
      <w:tr w:rsidR="00593305">
        <w:trPr>
          <w:trHeight w:val="420"/>
        </w:trPr>
        <w:tc>
          <w:tcPr>
            <w:tcW w:w="4380" w:type="dxa"/>
          </w:tcPr>
          <w:p w:rsidR="00593305" w:rsidRDefault="00775104">
            <w:pPr>
              <w:pStyle w:val="TableParagraph"/>
              <w:spacing w:before="100"/>
              <w:ind w:left="50"/>
              <w:jc w:val="left"/>
              <w:rPr>
                <w:sz w:val="20"/>
              </w:rPr>
            </w:pPr>
            <w:r>
              <w:rPr>
                <w:sz w:val="20"/>
              </w:rPr>
              <w:t>Secretario</w:t>
            </w:r>
            <w:r>
              <w:rPr>
                <w:spacing w:val="-10"/>
                <w:sz w:val="20"/>
              </w:rPr>
              <w:t xml:space="preserve"> </w:t>
            </w:r>
            <w:r>
              <w:rPr>
                <w:spacing w:val="-2"/>
                <w:sz w:val="20"/>
              </w:rPr>
              <w:t>Ejecutivo</w:t>
            </w:r>
          </w:p>
        </w:tc>
        <w:tc>
          <w:tcPr>
            <w:tcW w:w="880" w:type="dxa"/>
          </w:tcPr>
          <w:p w:rsidR="00593305" w:rsidRDefault="00775104">
            <w:pPr>
              <w:pStyle w:val="TableParagraph"/>
              <w:spacing w:before="100"/>
              <w:ind w:right="37"/>
              <w:rPr>
                <w:sz w:val="20"/>
              </w:rPr>
            </w:pPr>
            <w:r>
              <w:rPr>
                <w:spacing w:val="-5"/>
                <w:sz w:val="20"/>
              </w:rPr>
              <w:t>425</w:t>
            </w:r>
          </w:p>
        </w:tc>
        <w:tc>
          <w:tcPr>
            <w:tcW w:w="860" w:type="dxa"/>
          </w:tcPr>
          <w:p w:rsidR="00593305" w:rsidRDefault="00775104">
            <w:pPr>
              <w:pStyle w:val="TableParagraph"/>
              <w:spacing w:before="100"/>
              <w:ind w:right="22"/>
              <w:rPr>
                <w:sz w:val="20"/>
              </w:rPr>
            </w:pPr>
            <w:r>
              <w:rPr>
                <w:spacing w:val="-5"/>
                <w:sz w:val="20"/>
              </w:rPr>
              <w:t>08</w:t>
            </w:r>
          </w:p>
        </w:tc>
        <w:tc>
          <w:tcPr>
            <w:tcW w:w="2760" w:type="dxa"/>
          </w:tcPr>
          <w:p w:rsidR="00593305" w:rsidRDefault="00775104">
            <w:pPr>
              <w:pStyle w:val="TableParagraph"/>
              <w:spacing w:before="100"/>
              <w:ind w:right="27"/>
              <w:rPr>
                <w:sz w:val="20"/>
              </w:rPr>
            </w:pPr>
            <w:r>
              <w:rPr>
                <w:sz w:val="20"/>
              </w:rPr>
              <w:t>7</w:t>
            </w:r>
            <w:r>
              <w:rPr>
                <w:spacing w:val="-1"/>
                <w:sz w:val="20"/>
              </w:rPr>
              <w:t xml:space="preserve"> </w:t>
            </w:r>
            <w:r>
              <w:rPr>
                <w:spacing w:val="-2"/>
                <w:sz w:val="20"/>
              </w:rPr>
              <w:t>(siete)</w:t>
            </w:r>
          </w:p>
        </w:tc>
      </w:tr>
      <w:tr w:rsidR="00593305">
        <w:trPr>
          <w:trHeight w:val="439"/>
        </w:trPr>
        <w:tc>
          <w:tcPr>
            <w:tcW w:w="4380" w:type="dxa"/>
          </w:tcPr>
          <w:p w:rsidR="00593305" w:rsidRDefault="00775104">
            <w:pPr>
              <w:pStyle w:val="TableParagraph"/>
              <w:spacing w:before="115"/>
              <w:ind w:left="50"/>
              <w:jc w:val="left"/>
              <w:rPr>
                <w:sz w:val="20"/>
              </w:rPr>
            </w:pPr>
            <w:r>
              <w:rPr>
                <w:sz w:val="20"/>
              </w:rPr>
              <w:t>Secretario</w:t>
            </w:r>
            <w:r>
              <w:rPr>
                <w:spacing w:val="-10"/>
                <w:sz w:val="20"/>
              </w:rPr>
              <w:t xml:space="preserve"> </w:t>
            </w:r>
            <w:r>
              <w:rPr>
                <w:spacing w:val="-2"/>
                <w:sz w:val="20"/>
              </w:rPr>
              <w:t>Ejecutivo</w:t>
            </w:r>
          </w:p>
        </w:tc>
        <w:tc>
          <w:tcPr>
            <w:tcW w:w="880" w:type="dxa"/>
          </w:tcPr>
          <w:p w:rsidR="00593305" w:rsidRDefault="00775104">
            <w:pPr>
              <w:pStyle w:val="TableParagraph"/>
              <w:spacing w:before="115"/>
              <w:ind w:right="37"/>
              <w:rPr>
                <w:sz w:val="20"/>
              </w:rPr>
            </w:pPr>
            <w:r>
              <w:rPr>
                <w:spacing w:val="-5"/>
                <w:sz w:val="20"/>
              </w:rPr>
              <w:t>425</w:t>
            </w:r>
          </w:p>
        </w:tc>
        <w:tc>
          <w:tcPr>
            <w:tcW w:w="860" w:type="dxa"/>
          </w:tcPr>
          <w:p w:rsidR="00593305" w:rsidRDefault="00775104">
            <w:pPr>
              <w:pStyle w:val="TableParagraph"/>
              <w:spacing w:before="115"/>
              <w:ind w:right="22"/>
              <w:rPr>
                <w:sz w:val="20"/>
              </w:rPr>
            </w:pPr>
            <w:r>
              <w:rPr>
                <w:spacing w:val="-5"/>
                <w:sz w:val="20"/>
              </w:rPr>
              <w:t>05</w:t>
            </w:r>
          </w:p>
        </w:tc>
        <w:tc>
          <w:tcPr>
            <w:tcW w:w="2760" w:type="dxa"/>
          </w:tcPr>
          <w:p w:rsidR="00593305" w:rsidRDefault="00775104">
            <w:pPr>
              <w:pStyle w:val="TableParagraph"/>
              <w:spacing w:before="115"/>
              <w:ind w:right="27"/>
              <w:rPr>
                <w:sz w:val="20"/>
              </w:rPr>
            </w:pPr>
            <w:r>
              <w:rPr>
                <w:sz w:val="20"/>
              </w:rPr>
              <w:t>6</w:t>
            </w:r>
            <w:r>
              <w:rPr>
                <w:spacing w:val="-1"/>
                <w:sz w:val="20"/>
              </w:rPr>
              <w:t xml:space="preserve"> </w:t>
            </w:r>
            <w:r>
              <w:rPr>
                <w:spacing w:val="-2"/>
                <w:sz w:val="20"/>
              </w:rPr>
              <w:t>(seis)</w:t>
            </w:r>
          </w:p>
        </w:tc>
      </w:tr>
      <w:tr w:rsidR="00593305">
        <w:trPr>
          <w:trHeight w:val="440"/>
        </w:trPr>
        <w:tc>
          <w:tcPr>
            <w:tcW w:w="4380" w:type="dxa"/>
          </w:tcPr>
          <w:p w:rsidR="00593305" w:rsidRDefault="00775104">
            <w:pPr>
              <w:pStyle w:val="TableParagraph"/>
              <w:spacing w:before="110"/>
              <w:ind w:left="50"/>
              <w:jc w:val="left"/>
              <w:rPr>
                <w:sz w:val="20"/>
              </w:rPr>
            </w:pPr>
            <w:r>
              <w:rPr>
                <w:sz w:val="20"/>
              </w:rPr>
              <w:t>Secretario</w:t>
            </w:r>
            <w:r>
              <w:rPr>
                <w:spacing w:val="-10"/>
                <w:sz w:val="20"/>
              </w:rPr>
              <w:t xml:space="preserve"> </w:t>
            </w:r>
            <w:r>
              <w:rPr>
                <w:spacing w:val="-2"/>
                <w:sz w:val="20"/>
              </w:rPr>
              <w:t>Ejecutivo</w:t>
            </w:r>
          </w:p>
        </w:tc>
        <w:tc>
          <w:tcPr>
            <w:tcW w:w="880" w:type="dxa"/>
          </w:tcPr>
          <w:p w:rsidR="00593305" w:rsidRDefault="00775104">
            <w:pPr>
              <w:pStyle w:val="TableParagraph"/>
              <w:spacing w:before="110"/>
              <w:ind w:right="37"/>
              <w:rPr>
                <w:sz w:val="20"/>
              </w:rPr>
            </w:pPr>
            <w:r>
              <w:rPr>
                <w:spacing w:val="-5"/>
                <w:sz w:val="20"/>
              </w:rPr>
              <w:t>425</w:t>
            </w:r>
          </w:p>
        </w:tc>
        <w:tc>
          <w:tcPr>
            <w:tcW w:w="860" w:type="dxa"/>
          </w:tcPr>
          <w:p w:rsidR="00593305" w:rsidRDefault="00775104">
            <w:pPr>
              <w:pStyle w:val="TableParagraph"/>
              <w:spacing w:before="110"/>
              <w:ind w:right="22"/>
              <w:rPr>
                <w:sz w:val="20"/>
              </w:rPr>
            </w:pPr>
            <w:r>
              <w:rPr>
                <w:spacing w:val="-5"/>
                <w:sz w:val="20"/>
              </w:rPr>
              <w:t>03</w:t>
            </w:r>
          </w:p>
        </w:tc>
        <w:tc>
          <w:tcPr>
            <w:tcW w:w="2760" w:type="dxa"/>
          </w:tcPr>
          <w:p w:rsidR="00593305" w:rsidRDefault="00775104">
            <w:pPr>
              <w:pStyle w:val="TableParagraph"/>
              <w:spacing w:before="110"/>
              <w:ind w:right="27"/>
              <w:rPr>
                <w:sz w:val="20"/>
              </w:rPr>
            </w:pPr>
            <w:r>
              <w:rPr>
                <w:sz w:val="20"/>
              </w:rPr>
              <w:t>1</w:t>
            </w:r>
            <w:r>
              <w:rPr>
                <w:spacing w:val="-1"/>
                <w:sz w:val="20"/>
              </w:rPr>
              <w:t xml:space="preserve"> </w:t>
            </w:r>
            <w:r>
              <w:rPr>
                <w:spacing w:val="-4"/>
                <w:sz w:val="20"/>
              </w:rPr>
              <w:t>(uno)</w:t>
            </w:r>
          </w:p>
        </w:tc>
      </w:tr>
      <w:tr w:rsidR="00593305">
        <w:trPr>
          <w:trHeight w:val="439"/>
        </w:trPr>
        <w:tc>
          <w:tcPr>
            <w:tcW w:w="4380" w:type="dxa"/>
          </w:tcPr>
          <w:p w:rsidR="00593305" w:rsidRDefault="00775104">
            <w:pPr>
              <w:pStyle w:val="TableParagraph"/>
              <w:ind w:left="50"/>
              <w:jc w:val="left"/>
              <w:rPr>
                <w:sz w:val="20"/>
              </w:rPr>
            </w:pPr>
            <w:r>
              <w:rPr>
                <w:sz w:val="20"/>
              </w:rPr>
              <w:t>Secretario</w:t>
            </w:r>
            <w:r>
              <w:rPr>
                <w:spacing w:val="-10"/>
                <w:sz w:val="20"/>
              </w:rPr>
              <w:t xml:space="preserve"> </w:t>
            </w:r>
            <w:r>
              <w:rPr>
                <w:spacing w:val="-2"/>
                <w:sz w:val="20"/>
              </w:rPr>
              <w:t>Ejecutivo</w:t>
            </w:r>
          </w:p>
        </w:tc>
        <w:tc>
          <w:tcPr>
            <w:tcW w:w="880" w:type="dxa"/>
          </w:tcPr>
          <w:p w:rsidR="00593305" w:rsidRDefault="00775104">
            <w:pPr>
              <w:pStyle w:val="TableParagraph"/>
              <w:ind w:right="37"/>
              <w:rPr>
                <w:sz w:val="20"/>
              </w:rPr>
            </w:pPr>
            <w:r>
              <w:rPr>
                <w:spacing w:val="-5"/>
                <w:sz w:val="20"/>
              </w:rPr>
              <w:t>425</w:t>
            </w:r>
          </w:p>
        </w:tc>
        <w:tc>
          <w:tcPr>
            <w:tcW w:w="860" w:type="dxa"/>
          </w:tcPr>
          <w:p w:rsidR="00593305" w:rsidRDefault="00775104">
            <w:pPr>
              <w:pStyle w:val="TableParagraph"/>
              <w:ind w:right="22"/>
              <w:rPr>
                <w:sz w:val="20"/>
              </w:rPr>
            </w:pPr>
            <w:r>
              <w:rPr>
                <w:spacing w:val="-5"/>
                <w:sz w:val="20"/>
              </w:rPr>
              <w:t>02</w:t>
            </w:r>
          </w:p>
        </w:tc>
        <w:tc>
          <w:tcPr>
            <w:tcW w:w="2760" w:type="dxa"/>
          </w:tcPr>
          <w:p w:rsidR="00593305" w:rsidRDefault="00775104">
            <w:pPr>
              <w:pStyle w:val="TableParagraph"/>
              <w:ind w:right="27"/>
              <w:rPr>
                <w:sz w:val="20"/>
              </w:rPr>
            </w:pPr>
            <w:r>
              <w:rPr>
                <w:sz w:val="20"/>
              </w:rPr>
              <w:t>1</w:t>
            </w:r>
            <w:r>
              <w:rPr>
                <w:spacing w:val="-1"/>
                <w:sz w:val="20"/>
              </w:rPr>
              <w:t xml:space="preserve"> </w:t>
            </w:r>
            <w:r>
              <w:rPr>
                <w:spacing w:val="-4"/>
                <w:sz w:val="20"/>
              </w:rPr>
              <w:t>(uno)</w:t>
            </w:r>
          </w:p>
        </w:tc>
      </w:tr>
      <w:tr w:rsidR="00593305">
        <w:trPr>
          <w:trHeight w:val="420"/>
        </w:trPr>
        <w:tc>
          <w:tcPr>
            <w:tcW w:w="4380" w:type="dxa"/>
          </w:tcPr>
          <w:p w:rsidR="00593305" w:rsidRDefault="00775104">
            <w:pPr>
              <w:pStyle w:val="TableParagraph"/>
              <w:spacing w:before="100"/>
              <w:ind w:left="50"/>
              <w:jc w:val="left"/>
              <w:rPr>
                <w:sz w:val="20"/>
              </w:rPr>
            </w:pPr>
            <w:r>
              <w:rPr>
                <w:sz w:val="20"/>
              </w:rPr>
              <w:t>Auxiliar</w:t>
            </w:r>
            <w:r>
              <w:rPr>
                <w:spacing w:val="-7"/>
                <w:sz w:val="20"/>
              </w:rPr>
              <w:t xml:space="preserve"> </w:t>
            </w:r>
            <w:r>
              <w:rPr>
                <w:sz w:val="20"/>
              </w:rPr>
              <w:t>de</w:t>
            </w:r>
            <w:r>
              <w:rPr>
                <w:spacing w:val="-6"/>
                <w:sz w:val="20"/>
              </w:rPr>
              <w:t xml:space="preserve"> </w:t>
            </w:r>
            <w:r>
              <w:rPr>
                <w:sz w:val="20"/>
              </w:rPr>
              <w:t>Servicios</w:t>
            </w:r>
            <w:r>
              <w:rPr>
                <w:spacing w:val="-6"/>
                <w:sz w:val="20"/>
              </w:rPr>
              <w:t xml:space="preserve"> </w:t>
            </w:r>
            <w:r>
              <w:rPr>
                <w:spacing w:val="-2"/>
                <w:sz w:val="20"/>
              </w:rPr>
              <w:t>Generales</w:t>
            </w:r>
          </w:p>
        </w:tc>
        <w:tc>
          <w:tcPr>
            <w:tcW w:w="880" w:type="dxa"/>
          </w:tcPr>
          <w:p w:rsidR="00593305" w:rsidRDefault="00775104">
            <w:pPr>
              <w:pStyle w:val="TableParagraph"/>
              <w:spacing w:before="100"/>
              <w:ind w:right="37"/>
              <w:rPr>
                <w:sz w:val="20"/>
              </w:rPr>
            </w:pPr>
            <w:r>
              <w:rPr>
                <w:spacing w:val="-5"/>
                <w:sz w:val="20"/>
              </w:rPr>
              <w:t>470</w:t>
            </w:r>
          </w:p>
        </w:tc>
        <w:tc>
          <w:tcPr>
            <w:tcW w:w="860" w:type="dxa"/>
          </w:tcPr>
          <w:p w:rsidR="00593305" w:rsidRDefault="00775104">
            <w:pPr>
              <w:pStyle w:val="TableParagraph"/>
              <w:spacing w:before="100"/>
              <w:ind w:right="22"/>
              <w:rPr>
                <w:sz w:val="20"/>
              </w:rPr>
            </w:pPr>
            <w:r>
              <w:rPr>
                <w:spacing w:val="-5"/>
                <w:sz w:val="20"/>
              </w:rPr>
              <w:t>03</w:t>
            </w:r>
          </w:p>
        </w:tc>
        <w:tc>
          <w:tcPr>
            <w:tcW w:w="2760" w:type="dxa"/>
          </w:tcPr>
          <w:p w:rsidR="00593305" w:rsidRDefault="00775104">
            <w:pPr>
              <w:pStyle w:val="TableParagraph"/>
              <w:spacing w:before="100"/>
              <w:ind w:right="27"/>
              <w:rPr>
                <w:sz w:val="20"/>
              </w:rPr>
            </w:pPr>
            <w:r>
              <w:rPr>
                <w:sz w:val="20"/>
              </w:rPr>
              <w:t>14</w:t>
            </w:r>
            <w:r>
              <w:rPr>
                <w:spacing w:val="-4"/>
                <w:sz w:val="20"/>
              </w:rPr>
              <w:t xml:space="preserve"> </w:t>
            </w:r>
            <w:r>
              <w:rPr>
                <w:spacing w:val="-2"/>
                <w:sz w:val="20"/>
              </w:rPr>
              <w:t>(catorce)</w:t>
            </w:r>
          </w:p>
        </w:tc>
      </w:tr>
      <w:tr w:rsidR="00593305">
        <w:trPr>
          <w:trHeight w:val="439"/>
        </w:trPr>
        <w:tc>
          <w:tcPr>
            <w:tcW w:w="4380" w:type="dxa"/>
          </w:tcPr>
          <w:p w:rsidR="00593305" w:rsidRDefault="00775104">
            <w:pPr>
              <w:pStyle w:val="TableParagraph"/>
              <w:spacing w:before="115"/>
              <w:ind w:left="50"/>
              <w:jc w:val="left"/>
              <w:rPr>
                <w:sz w:val="20"/>
              </w:rPr>
            </w:pPr>
            <w:r>
              <w:rPr>
                <w:spacing w:val="-2"/>
                <w:sz w:val="20"/>
              </w:rPr>
              <w:t>Conductor</w:t>
            </w:r>
          </w:p>
        </w:tc>
        <w:tc>
          <w:tcPr>
            <w:tcW w:w="880" w:type="dxa"/>
          </w:tcPr>
          <w:p w:rsidR="00593305" w:rsidRDefault="00775104">
            <w:pPr>
              <w:pStyle w:val="TableParagraph"/>
              <w:spacing w:before="115"/>
              <w:ind w:right="37"/>
              <w:rPr>
                <w:sz w:val="20"/>
              </w:rPr>
            </w:pPr>
            <w:r>
              <w:rPr>
                <w:spacing w:val="-5"/>
                <w:sz w:val="20"/>
              </w:rPr>
              <w:t>480</w:t>
            </w:r>
          </w:p>
        </w:tc>
        <w:tc>
          <w:tcPr>
            <w:tcW w:w="860" w:type="dxa"/>
          </w:tcPr>
          <w:p w:rsidR="00593305" w:rsidRDefault="00775104">
            <w:pPr>
              <w:pStyle w:val="TableParagraph"/>
              <w:spacing w:before="115"/>
              <w:ind w:right="22"/>
              <w:rPr>
                <w:sz w:val="20"/>
              </w:rPr>
            </w:pPr>
            <w:r>
              <w:rPr>
                <w:spacing w:val="-5"/>
                <w:sz w:val="20"/>
              </w:rPr>
              <w:t>07</w:t>
            </w:r>
          </w:p>
        </w:tc>
        <w:tc>
          <w:tcPr>
            <w:tcW w:w="2760" w:type="dxa"/>
          </w:tcPr>
          <w:p w:rsidR="00593305" w:rsidRDefault="00775104">
            <w:pPr>
              <w:pStyle w:val="TableParagraph"/>
              <w:spacing w:before="115"/>
              <w:ind w:right="27"/>
              <w:rPr>
                <w:sz w:val="20"/>
              </w:rPr>
            </w:pPr>
            <w:r>
              <w:rPr>
                <w:sz w:val="20"/>
              </w:rPr>
              <w:t>5</w:t>
            </w:r>
            <w:r>
              <w:rPr>
                <w:spacing w:val="-1"/>
                <w:sz w:val="20"/>
              </w:rPr>
              <w:t xml:space="preserve"> </w:t>
            </w:r>
            <w:r>
              <w:rPr>
                <w:spacing w:val="-2"/>
                <w:sz w:val="20"/>
              </w:rPr>
              <w:t>(cinco)</w:t>
            </w:r>
          </w:p>
        </w:tc>
      </w:tr>
      <w:tr w:rsidR="00593305">
        <w:trPr>
          <w:trHeight w:val="440"/>
        </w:trPr>
        <w:tc>
          <w:tcPr>
            <w:tcW w:w="6120" w:type="dxa"/>
            <w:gridSpan w:val="3"/>
          </w:tcPr>
          <w:p w:rsidR="00593305" w:rsidRDefault="00775104">
            <w:pPr>
              <w:pStyle w:val="TableParagraph"/>
              <w:spacing w:before="110"/>
              <w:ind w:left="1992"/>
              <w:jc w:val="left"/>
              <w:rPr>
                <w:rFonts w:ascii="Arial"/>
                <w:b/>
                <w:sz w:val="20"/>
              </w:rPr>
            </w:pPr>
            <w:r>
              <w:rPr>
                <w:rFonts w:ascii="Arial"/>
                <w:b/>
                <w:sz w:val="20"/>
              </w:rPr>
              <w:t>Total</w:t>
            </w:r>
            <w:r>
              <w:rPr>
                <w:rFonts w:ascii="Arial"/>
                <w:b/>
                <w:spacing w:val="-12"/>
                <w:sz w:val="20"/>
              </w:rPr>
              <w:t xml:space="preserve"> </w:t>
            </w:r>
            <w:r>
              <w:rPr>
                <w:rFonts w:ascii="Arial"/>
                <w:b/>
                <w:sz w:val="20"/>
              </w:rPr>
              <w:t>nivel</w:t>
            </w:r>
            <w:r>
              <w:rPr>
                <w:rFonts w:ascii="Arial"/>
                <w:b/>
                <w:spacing w:val="-12"/>
                <w:sz w:val="20"/>
              </w:rPr>
              <w:t xml:space="preserve"> </w:t>
            </w:r>
            <w:r>
              <w:rPr>
                <w:rFonts w:ascii="Arial"/>
                <w:b/>
                <w:spacing w:val="-2"/>
                <w:sz w:val="20"/>
              </w:rPr>
              <w:t>Asistencial</w:t>
            </w:r>
          </w:p>
        </w:tc>
        <w:tc>
          <w:tcPr>
            <w:tcW w:w="2760" w:type="dxa"/>
          </w:tcPr>
          <w:p w:rsidR="00593305" w:rsidRDefault="00775104">
            <w:pPr>
              <w:pStyle w:val="TableParagraph"/>
              <w:spacing w:before="110"/>
              <w:ind w:right="27"/>
              <w:rPr>
                <w:rFonts w:ascii="Arial"/>
                <w:b/>
                <w:sz w:val="20"/>
              </w:rPr>
            </w:pPr>
            <w:r>
              <w:rPr>
                <w:rFonts w:ascii="Arial"/>
                <w:b/>
                <w:sz w:val="20"/>
              </w:rPr>
              <w:t>87</w:t>
            </w:r>
            <w:r>
              <w:rPr>
                <w:rFonts w:ascii="Arial"/>
                <w:b/>
                <w:spacing w:val="-4"/>
                <w:sz w:val="20"/>
              </w:rPr>
              <w:t xml:space="preserve"> </w:t>
            </w:r>
            <w:r>
              <w:rPr>
                <w:rFonts w:ascii="Arial"/>
                <w:b/>
                <w:sz w:val="20"/>
              </w:rPr>
              <w:t>(ochenta</w:t>
            </w:r>
            <w:r>
              <w:rPr>
                <w:rFonts w:ascii="Arial"/>
                <w:b/>
                <w:spacing w:val="-4"/>
                <w:sz w:val="20"/>
              </w:rPr>
              <w:t xml:space="preserve"> </w:t>
            </w:r>
            <w:r>
              <w:rPr>
                <w:rFonts w:ascii="Arial"/>
                <w:b/>
                <w:sz w:val="20"/>
              </w:rPr>
              <w:t>y</w:t>
            </w:r>
            <w:r>
              <w:rPr>
                <w:rFonts w:ascii="Arial"/>
                <w:b/>
                <w:spacing w:val="-3"/>
                <w:sz w:val="20"/>
              </w:rPr>
              <w:t xml:space="preserve"> </w:t>
            </w:r>
            <w:r>
              <w:rPr>
                <w:rFonts w:ascii="Arial"/>
                <w:b/>
                <w:spacing w:val="-2"/>
                <w:sz w:val="20"/>
              </w:rPr>
              <w:t>siete)</w:t>
            </w:r>
          </w:p>
        </w:tc>
      </w:tr>
      <w:tr w:rsidR="00593305">
        <w:trPr>
          <w:trHeight w:val="439"/>
        </w:trPr>
        <w:tc>
          <w:tcPr>
            <w:tcW w:w="6120" w:type="dxa"/>
            <w:gridSpan w:val="3"/>
            <w:shd w:val="clear" w:color="auto" w:fill="D9D9D9"/>
          </w:tcPr>
          <w:p w:rsidR="00593305" w:rsidRDefault="00775104">
            <w:pPr>
              <w:pStyle w:val="TableParagraph"/>
              <w:ind w:left="1892"/>
              <w:jc w:val="left"/>
              <w:rPr>
                <w:rFonts w:ascii="Arial"/>
                <w:b/>
                <w:sz w:val="20"/>
              </w:rPr>
            </w:pPr>
            <w:r>
              <w:rPr>
                <w:rFonts w:ascii="Arial"/>
                <w:b/>
                <w:sz w:val="20"/>
              </w:rPr>
              <w:t>Total</w:t>
            </w:r>
            <w:r>
              <w:rPr>
                <w:rFonts w:ascii="Arial"/>
                <w:b/>
                <w:spacing w:val="-9"/>
                <w:sz w:val="20"/>
              </w:rPr>
              <w:t xml:space="preserve"> </w:t>
            </w:r>
            <w:r>
              <w:rPr>
                <w:rFonts w:ascii="Arial"/>
                <w:b/>
                <w:sz w:val="20"/>
              </w:rPr>
              <w:t>planta</w:t>
            </w:r>
            <w:r>
              <w:rPr>
                <w:rFonts w:ascii="Arial"/>
                <w:b/>
                <w:spacing w:val="-9"/>
                <w:sz w:val="20"/>
              </w:rPr>
              <w:t xml:space="preserve"> </w:t>
            </w:r>
            <w:r>
              <w:rPr>
                <w:rFonts w:ascii="Arial"/>
                <w:b/>
                <w:sz w:val="20"/>
              </w:rPr>
              <w:t>de</w:t>
            </w:r>
            <w:r>
              <w:rPr>
                <w:rFonts w:ascii="Arial"/>
                <w:b/>
                <w:spacing w:val="-9"/>
                <w:sz w:val="20"/>
              </w:rPr>
              <w:t xml:space="preserve"> </w:t>
            </w:r>
            <w:r>
              <w:rPr>
                <w:rFonts w:ascii="Arial"/>
                <w:b/>
                <w:spacing w:val="-2"/>
                <w:sz w:val="20"/>
              </w:rPr>
              <w:t>personal</w:t>
            </w:r>
          </w:p>
        </w:tc>
        <w:tc>
          <w:tcPr>
            <w:tcW w:w="2760" w:type="dxa"/>
            <w:shd w:val="clear" w:color="auto" w:fill="D9D9D9"/>
          </w:tcPr>
          <w:p w:rsidR="00593305" w:rsidRDefault="00775104">
            <w:pPr>
              <w:pStyle w:val="TableParagraph"/>
              <w:ind w:right="27"/>
              <w:rPr>
                <w:rFonts w:ascii="Arial"/>
                <w:b/>
                <w:sz w:val="20"/>
              </w:rPr>
            </w:pPr>
            <w:r>
              <w:rPr>
                <w:rFonts w:ascii="Arial"/>
                <w:b/>
                <w:sz w:val="20"/>
              </w:rPr>
              <w:t>205</w:t>
            </w:r>
            <w:r>
              <w:rPr>
                <w:rFonts w:ascii="Arial"/>
                <w:b/>
                <w:spacing w:val="-7"/>
                <w:sz w:val="20"/>
              </w:rPr>
              <w:t xml:space="preserve"> </w:t>
            </w:r>
            <w:r>
              <w:rPr>
                <w:rFonts w:ascii="Arial"/>
                <w:b/>
                <w:sz w:val="20"/>
              </w:rPr>
              <w:t>(doscientos</w:t>
            </w:r>
            <w:r>
              <w:rPr>
                <w:rFonts w:ascii="Arial"/>
                <w:b/>
                <w:spacing w:val="-7"/>
                <w:sz w:val="20"/>
              </w:rPr>
              <w:t xml:space="preserve"> </w:t>
            </w:r>
            <w:r>
              <w:rPr>
                <w:rFonts w:ascii="Arial"/>
                <w:b/>
                <w:spacing w:val="-2"/>
                <w:sz w:val="20"/>
              </w:rPr>
              <w:t>cinco)</w:t>
            </w:r>
          </w:p>
        </w:tc>
      </w:tr>
    </w:tbl>
    <w:p w:rsidR="00593305" w:rsidRDefault="00775104">
      <w:pPr>
        <w:pStyle w:val="Textoindependiente"/>
        <w:spacing w:before="144" w:line="280" w:lineRule="auto"/>
        <w:ind w:left="100" w:right="354"/>
      </w:pPr>
      <w:r>
        <w:rPr>
          <w:rFonts w:ascii="Arial" w:hAnsi="Arial"/>
          <w:b/>
        </w:rPr>
        <w:t xml:space="preserve">Artículo 21-. Distribución de empleos. </w:t>
      </w:r>
      <w:r>
        <w:t>El nominador distribuirá los empleos de la planta global mediante</w:t>
      </w:r>
      <w:r>
        <w:rPr>
          <w:spacing w:val="-4"/>
        </w:rPr>
        <w:t xml:space="preserve"> </w:t>
      </w:r>
      <w:r>
        <w:t>acto</w:t>
      </w:r>
      <w:r>
        <w:rPr>
          <w:spacing w:val="-4"/>
        </w:rPr>
        <w:t xml:space="preserve"> </w:t>
      </w:r>
      <w:r>
        <w:t>administrativo</w:t>
      </w:r>
      <w:r>
        <w:rPr>
          <w:spacing w:val="-4"/>
        </w:rPr>
        <w:t xml:space="preserve"> </w:t>
      </w:r>
      <w:r>
        <w:t>y</w:t>
      </w:r>
      <w:r>
        <w:rPr>
          <w:spacing w:val="-4"/>
        </w:rPr>
        <w:t xml:space="preserve"> </w:t>
      </w:r>
      <w:r>
        <w:t>ubicará</w:t>
      </w:r>
      <w:r>
        <w:rPr>
          <w:spacing w:val="-4"/>
        </w:rPr>
        <w:t xml:space="preserve"> </w:t>
      </w:r>
      <w:r>
        <w:t>el</w:t>
      </w:r>
      <w:r>
        <w:rPr>
          <w:spacing w:val="-4"/>
        </w:rPr>
        <w:t xml:space="preserve"> </w:t>
      </w:r>
      <w:r>
        <w:t>personal</w:t>
      </w:r>
      <w:r>
        <w:rPr>
          <w:spacing w:val="-4"/>
        </w:rPr>
        <w:t xml:space="preserve"> </w:t>
      </w:r>
      <w:r>
        <w:t>teniendo</w:t>
      </w:r>
      <w:r>
        <w:rPr>
          <w:spacing w:val="-4"/>
        </w:rPr>
        <w:t xml:space="preserve"> </w:t>
      </w:r>
      <w:r>
        <w:t>en</w:t>
      </w:r>
      <w:r>
        <w:rPr>
          <w:spacing w:val="-4"/>
        </w:rPr>
        <w:t xml:space="preserve"> </w:t>
      </w:r>
      <w:r>
        <w:t>cuenta</w:t>
      </w:r>
      <w:r>
        <w:rPr>
          <w:spacing w:val="-4"/>
        </w:rPr>
        <w:t xml:space="preserve"> </w:t>
      </w:r>
      <w:r>
        <w:t>la</w:t>
      </w:r>
      <w:r>
        <w:rPr>
          <w:spacing w:val="-4"/>
        </w:rPr>
        <w:t xml:space="preserve"> </w:t>
      </w:r>
      <w:r>
        <w:t>organización interna, las necesidades del servicio, los planes y programas del Concejo de Bogotá D.C.</w:t>
      </w:r>
    </w:p>
    <w:p w:rsidR="00593305" w:rsidRDefault="00775104">
      <w:pPr>
        <w:pStyle w:val="Textoindependiente"/>
        <w:spacing w:before="112" w:line="276" w:lineRule="auto"/>
        <w:ind w:left="100" w:right="353"/>
      </w:pPr>
      <w:r>
        <w:rPr>
          <w:rFonts w:ascii="Arial" w:hAnsi="Arial"/>
          <w:b/>
        </w:rPr>
        <w:t xml:space="preserve">Artículo 22-. Provisión de empleos. </w:t>
      </w:r>
      <w:r>
        <w:t>La provisión de</w:t>
      </w:r>
      <w:r>
        <w:rPr>
          <w:spacing w:val="-3"/>
        </w:rPr>
        <w:t xml:space="preserve"> </w:t>
      </w:r>
      <w:r>
        <w:t>los</w:t>
      </w:r>
      <w:r>
        <w:rPr>
          <w:spacing w:val="-3"/>
        </w:rPr>
        <w:t xml:space="preserve"> </w:t>
      </w:r>
      <w:r>
        <w:t>empleos</w:t>
      </w:r>
      <w:r>
        <w:rPr>
          <w:spacing w:val="-3"/>
        </w:rPr>
        <w:t xml:space="preserve"> </w:t>
      </w:r>
      <w:r>
        <w:t>creados</w:t>
      </w:r>
      <w:r>
        <w:rPr>
          <w:spacing w:val="-3"/>
        </w:rPr>
        <w:t xml:space="preserve"> </w:t>
      </w:r>
      <w:r>
        <w:t>en</w:t>
      </w:r>
      <w:r>
        <w:rPr>
          <w:spacing w:val="-3"/>
        </w:rPr>
        <w:t xml:space="preserve"> </w:t>
      </w:r>
      <w:r>
        <w:t>el</w:t>
      </w:r>
      <w:r>
        <w:rPr>
          <w:spacing w:val="-3"/>
        </w:rPr>
        <w:t xml:space="preserve"> </w:t>
      </w:r>
      <w:r>
        <w:t>artículo</w:t>
      </w:r>
      <w:r>
        <w:rPr>
          <w:spacing w:val="-3"/>
        </w:rPr>
        <w:t xml:space="preserve"> </w:t>
      </w:r>
      <w:r>
        <w:t>19 del presente Acuerdo deberá hacerse de conformidad con lo dispuesto en la Ley 909 de 2004 y el Decreto 1083 de 2015, y demás disposiciones sobre la materia.</w:t>
      </w:r>
    </w:p>
    <w:p w:rsidR="00593305" w:rsidRDefault="00593305">
      <w:pPr>
        <w:pStyle w:val="Textoindependiente"/>
        <w:spacing w:before="0"/>
        <w:ind w:left="0"/>
        <w:jc w:val="left"/>
      </w:pPr>
    </w:p>
    <w:p w:rsidR="00593305" w:rsidRDefault="00593305">
      <w:pPr>
        <w:pStyle w:val="Textoindependiente"/>
        <w:spacing w:before="25"/>
        <w:ind w:left="0"/>
        <w:jc w:val="left"/>
      </w:pPr>
    </w:p>
    <w:p w:rsidR="00593305" w:rsidRDefault="00775104">
      <w:pPr>
        <w:pStyle w:val="Ttulo1"/>
        <w:spacing w:line="388" w:lineRule="auto"/>
        <w:ind w:left="3030" w:right="3279" w:firstLine="885"/>
      </w:pPr>
      <w:r>
        <w:t>CAPÍTULO IV DISPOSICIONES</w:t>
      </w:r>
      <w:r>
        <w:rPr>
          <w:spacing w:val="-16"/>
        </w:rPr>
        <w:t xml:space="preserve"> </w:t>
      </w:r>
      <w:r>
        <w:t>GENERALES</w:t>
      </w:r>
    </w:p>
    <w:p w:rsidR="00593305" w:rsidRDefault="00593305">
      <w:pPr>
        <w:spacing w:line="388" w:lineRule="auto"/>
        <w:sectPr w:rsidR="00593305">
          <w:pgSz w:w="11920" w:h="16840"/>
          <w:pgMar w:top="2800" w:right="1100" w:bottom="280" w:left="1340" w:header="1010" w:footer="0" w:gutter="0"/>
          <w:cols w:space="720"/>
        </w:sectPr>
      </w:pPr>
    </w:p>
    <w:p w:rsidR="00593305" w:rsidRDefault="00593305">
      <w:pPr>
        <w:pStyle w:val="Textoindependiente"/>
        <w:spacing w:before="0"/>
        <w:ind w:left="0"/>
        <w:jc w:val="left"/>
        <w:rPr>
          <w:rFonts w:ascii="Arial"/>
          <w:b/>
        </w:rPr>
      </w:pPr>
    </w:p>
    <w:p w:rsidR="00593305" w:rsidRDefault="00593305">
      <w:pPr>
        <w:pStyle w:val="Textoindependiente"/>
        <w:spacing w:before="0"/>
        <w:ind w:left="0"/>
        <w:jc w:val="left"/>
        <w:rPr>
          <w:rFonts w:ascii="Arial"/>
          <w:b/>
        </w:rPr>
      </w:pPr>
    </w:p>
    <w:p w:rsidR="00593305" w:rsidRDefault="00593305">
      <w:pPr>
        <w:pStyle w:val="Textoindependiente"/>
        <w:spacing w:before="157"/>
        <w:ind w:left="0"/>
        <w:jc w:val="left"/>
        <w:rPr>
          <w:rFonts w:ascii="Arial"/>
          <w:b/>
        </w:rPr>
      </w:pPr>
    </w:p>
    <w:p w:rsidR="00593305" w:rsidRDefault="00775104">
      <w:pPr>
        <w:spacing w:line="276" w:lineRule="auto"/>
        <w:ind w:left="100" w:right="354"/>
        <w:jc w:val="both"/>
      </w:pPr>
      <w:r>
        <w:rPr>
          <w:rFonts w:ascii="Arial" w:hAnsi="Arial"/>
          <w:b/>
        </w:rPr>
        <w:t xml:space="preserve">Artículo 23-. Comités Institucionales y de Coordinación. </w:t>
      </w:r>
      <w:r>
        <w:t>El Concejo de Bogotá D.C., contará con los siguientes órganos comités institucionales y de coordinación: Comité Institucional de Gestión y Desempeño, Comité de Coordinación del Sistema de Control Interno y Comisión de Personal.</w:t>
      </w:r>
    </w:p>
    <w:p w:rsidR="00593305" w:rsidRDefault="00775104">
      <w:pPr>
        <w:pStyle w:val="Textoindependiente"/>
        <w:spacing w:line="276" w:lineRule="auto"/>
        <w:ind w:left="100" w:right="360"/>
      </w:pPr>
      <w:r>
        <w:rPr>
          <w:rFonts w:ascii="Arial" w:hAnsi="Arial"/>
          <w:b/>
        </w:rPr>
        <w:t xml:space="preserve">Artículo 24-. Vigencia. </w:t>
      </w:r>
      <w:r>
        <w:t>El presente Acuerdo rige a partir de su</w:t>
      </w:r>
      <w:r>
        <w:rPr>
          <w:spacing w:val="-3"/>
        </w:rPr>
        <w:t xml:space="preserve"> </w:t>
      </w:r>
      <w:r>
        <w:t>publicación</w:t>
      </w:r>
      <w:r>
        <w:rPr>
          <w:spacing w:val="-3"/>
        </w:rPr>
        <w:t xml:space="preserve"> </w:t>
      </w:r>
      <w:r>
        <w:t>y</w:t>
      </w:r>
      <w:r>
        <w:rPr>
          <w:spacing w:val="-3"/>
        </w:rPr>
        <w:t xml:space="preserve"> </w:t>
      </w:r>
      <w:r>
        <w:t>modifica</w:t>
      </w:r>
      <w:r>
        <w:rPr>
          <w:spacing w:val="-3"/>
        </w:rPr>
        <w:t xml:space="preserve"> </w:t>
      </w:r>
      <w:r>
        <w:t>en</w:t>
      </w:r>
      <w:r>
        <w:rPr>
          <w:spacing w:val="-3"/>
        </w:rPr>
        <w:t xml:space="preserve"> </w:t>
      </w:r>
      <w:r>
        <w:t>lo pertinente los Acuerdos 28 de 2001, 29 de 2001, 204 de 2006, 492 de 2012 y 856 de 2022.</w:t>
      </w:r>
    </w:p>
    <w:p w:rsidR="00593305" w:rsidRDefault="00593305">
      <w:pPr>
        <w:pStyle w:val="Textoindependiente"/>
        <w:spacing w:before="0"/>
        <w:ind w:left="0"/>
        <w:jc w:val="left"/>
      </w:pPr>
    </w:p>
    <w:p w:rsidR="00593305" w:rsidRDefault="00593305">
      <w:pPr>
        <w:pStyle w:val="Textoindependiente"/>
        <w:spacing w:before="25"/>
        <w:ind w:left="0"/>
        <w:jc w:val="left"/>
      </w:pPr>
    </w:p>
    <w:p w:rsidR="00593305" w:rsidRDefault="00775104">
      <w:pPr>
        <w:ind w:right="252"/>
        <w:jc w:val="center"/>
        <w:rPr>
          <w:rFonts w:ascii="Arial" w:hAnsi="Arial"/>
          <w:b/>
        </w:rPr>
      </w:pPr>
      <w:r>
        <w:rPr>
          <w:rFonts w:ascii="Arial" w:hAnsi="Arial"/>
          <w:b/>
        </w:rPr>
        <w:t>PUBLÍQUESE</w:t>
      </w:r>
      <w:r>
        <w:rPr>
          <w:rFonts w:ascii="Arial" w:hAnsi="Arial"/>
          <w:b/>
          <w:spacing w:val="-6"/>
        </w:rPr>
        <w:t xml:space="preserve"> </w:t>
      </w:r>
      <w:r>
        <w:rPr>
          <w:rFonts w:ascii="Arial" w:hAnsi="Arial"/>
          <w:b/>
        </w:rPr>
        <w:t>Y</w:t>
      </w:r>
      <w:r>
        <w:rPr>
          <w:rFonts w:ascii="Arial" w:hAnsi="Arial"/>
          <w:b/>
          <w:spacing w:val="-5"/>
        </w:rPr>
        <w:t xml:space="preserve"> </w:t>
      </w:r>
      <w:r>
        <w:rPr>
          <w:rFonts w:ascii="Arial" w:hAnsi="Arial"/>
          <w:b/>
          <w:spacing w:val="-2"/>
        </w:rPr>
        <w:t>CÚMPLASE.</w:t>
      </w:r>
    </w:p>
    <w:sectPr w:rsidR="00593305">
      <w:pgSz w:w="11920" w:h="16840"/>
      <w:pgMar w:top="2800" w:right="1100" w:bottom="280" w:left="1340" w:header="101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FEE" w:rsidRDefault="00775104">
      <w:r>
        <w:separator/>
      </w:r>
    </w:p>
  </w:endnote>
  <w:endnote w:type="continuationSeparator" w:id="0">
    <w:p w:rsidR="00BE2FEE" w:rsidRDefault="0077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FEE" w:rsidRDefault="00775104">
      <w:r>
        <w:separator/>
      </w:r>
    </w:p>
  </w:footnote>
  <w:footnote w:type="continuationSeparator" w:id="0">
    <w:p w:rsidR="00BE2FEE" w:rsidRDefault="0077510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3305" w:rsidRDefault="00775104">
    <w:pPr>
      <w:pStyle w:val="Textoindependiente"/>
      <w:spacing w:before="0" w:line="14" w:lineRule="auto"/>
      <w:ind w:left="0"/>
      <w:jc w:val="left"/>
      <w:rPr>
        <w:sz w:val="20"/>
      </w:rPr>
    </w:pPr>
    <w:r>
      <w:rPr>
        <w:noProof/>
        <w:lang w:val="es-419" w:eastAsia="es-419"/>
      </w:rPr>
      <mc:AlternateContent>
        <mc:Choice Requires="wps">
          <w:drawing>
            <wp:anchor distT="0" distB="0" distL="0" distR="0" simplePos="0" relativeHeight="15728640" behindDoc="0" locked="0" layoutInCell="1" allowOverlap="1">
              <wp:simplePos x="0" y="0"/>
              <wp:positionH relativeFrom="page">
                <wp:posOffset>990601</wp:posOffset>
              </wp:positionH>
              <wp:positionV relativeFrom="page">
                <wp:posOffset>635001</wp:posOffset>
              </wp:positionV>
              <wp:extent cx="5715000" cy="115506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000" cy="1155065"/>
                      </a:xfrm>
                      <a:prstGeom prst="rect">
                        <a:avLst/>
                      </a:prstGeom>
                    </wps:spPr>
                    <wps:txbx>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00"/>
                            <w:gridCol w:w="4340"/>
                            <w:gridCol w:w="2220"/>
                          </w:tblGrid>
                          <w:tr w:rsidR="00593305">
                            <w:trPr>
                              <w:trHeight w:val="659"/>
                            </w:trPr>
                            <w:tc>
                              <w:tcPr>
                                <w:tcW w:w="2300" w:type="dxa"/>
                                <w:vMerge w:val="restart"/>
                              </w:tcPr>
                              <w:p w:rsidR="00593305" w:rsidRDefault="00593305">
                                <w:pPr>
                                  <w:pStyle w:val="TableParagraph"/>
                                  <w:spacing w:before="0"/>
                                  <w:jc w:val="left"/>
                                  <w:rPr>
                                    <w:rFonts w:ascii="Times New Roman"/>
                                    <w:sz w:val="20"/>
                                  </w:rPr>
                                </w:pPr>
                              </w:p>
                            </w:tc>
                            <w:tc>
                              <w:tcPr>
                                <w:tcW w:w="4340" w:type="dxa"/>
                              </w:tcPr>
                              <w:p w:rsidR="00593305" w:rsidRDefault="00775104">
                                <w:pPr>
                                  <w:pStyle w:val="TableParagraph"/>
                                  <w:spacing w:before="111"/>
                                  <w:ind w:left="740"/>
                                  <w:jc w:val="left"/>
                                  <w:rPr>
                                    <w:sz w:val="18"/>
                                  </w:rPr>
                                </w:pPr>
                                <w:r>
                                  <w:rPr>
                                    <w:sz w:val="18"/>
                                  </w:rPr>
                                  <w:t>PROCESO GESTIÓN</w:t>
                                </w:r>
                                <w:r>
                                  <w:rPr>
                                    <w:spacing w:val="-1"/>
                                    <w:sz w:val="18"/>
                                  </w:rPr>
                                  <w:t xml:space="preserve"> </w:t>
                                </w:r>
                                <w:r>
                                  <w:rPr>
                                    <w:spacing w:val="-2"/>
                                    <w:sz w:val="18"/>
                                  </w:rPr>
                                  <w:t>NORMATIVA</w:t>
                                </w:r>
                              </w:p>
                            </w:tc>
                            <w:tc>
                              <w:tcPr>
                                <w:tcW w:w="2220" w:type="dxa"/>
                              </w:tcPr>
                              <w:p w:rsidR="00593305" w:rsidRDefault="00775104">
                                <w:pPr>
                                  <w:pStyle w:val="TableParagraph"/>
                                  <w:spacing w:before="111"/>
                                  <w:ind w:left="69"/>
                                  <w:jc w:val="left"/>
                                  <w:rPr>
                                    <w:sz w:val="16"/>
                                  </w:rPr>
                                </w:pPr>
                                <w:r>
                                  <w:rPr>
                                    <w:spacing w:val="-2"/>
                                    <w:sz w:val="16"/>
                                  </w:rPr>
                                  <w:t>CÓDIGO</w:t>
                                </w:r>
                                <w:r>
                                  <w:rPr>
                                    <w:color w:val="3366FF"/>
                                    <w:spacing w:val="-2"/>
                                    <w:sz w:val="16"/>
                                  </w:rPr>
                                  <w:t>:</w:t>
                                </w:r>
                                <w:r>
                                  <w:rPr>
                                    <w:color w:val="3366FF"/>
                                    <w:spacing w:val="7"/>
                                    <w:sz w:val="16"/>
                                  </w:rPr>
                                  <w:t xml:space="preserve"> </w:t>
                                </w:r>
                                <w:r>
                                  <w:rPr>
                                    <w:spacing w:val="-2"/>
                                    <w:sz w:val="16"/>
                                  </w:rPr>
                                  <w:t>GNV-FO-</w:t>
                                </w:r>
                                <w:r>
                                  <w:rPr>
                                    <w:spacing w:val="-5"/>
                                    <w:sz w:val="16"/>
                                  </w:rPr>
                                  <w:t>001</w:t>
                                </w:r>
                              </w:p>
                            </w:tc>
                          </w:tr>
                          <w:tr w:rsidR="00593305">
                            <w:trPr>
                              <w:trHeight w:val="380"/>
                            </w:trPr>
                            <w:tc>
                              <w:tcPr>
                                <w:tcW w:w="2300" w:type="dxa"/>
                                <w:vMerge/>
                                <w:tcBorders>
                                  <w:top w:val="nil"/>
                                </w:tcBorders>
                              </w:tcPr>
                              <w:p w:rsidR="00593305" w:rsidRDefault="00593305">
                                <w:pPr>
                                  <w:rPr>
                                    <w:sz w:val="2"/>
                                    <w:szCs w:val="2"/>
                                  </w:rPr>
                                </w:pPr>
                              </w:p>
                            </w:tc>
                            <w:tc>
                              <w:tcPr>
                                <w:tcW w:w="4340" w:type="dxa"/>
                                <w:vMerge w:val="restart"/>
                              </w:tcPr>
                              <w:p w:rsidR="00593305" w:rsidRDefault="00775104">
                                <w:pPr>
                                  <w:pStyle w:val="TableParagraph"/>
                                  <w:spacing w:before="106"/>
                                  <w:ind w:left="1667" w:right="548" w:hanging="1102"/>
                                  <w:jc w:val="left"/>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20" w:type="dxa"/>
                              </w:tcPr>
                              <w:p w:rsidR="00593305" w:rsidRDefault="00775104">
                                <w:pPr>
                                  <w:pStyle w:val="TableParagraph"/>
                                  <w:spacing w:before="106"/>
                                  <w:ind w:left="69"/>
                                  <w:jc w:val="left"/>
                                  <w:rPr>
                                    <w:sz w:val="16"/>
                                  </w:rPr>
                                </w:pPr>
                                <w:r>
                                  <w:rPr>
                                    <w:sz w:val="16"/>
                                  </w:rPr>
                                  <w:t>VERSIÓN:</w:t>
                                </w:r>
                                <w:r>
                                  <w:rPr>
                                    <w:spacing w:val="-7"/>
                                    <w:sz w:val="16"/>
                                  </w:rPr>
                                  <w:t xml:space="preserve"> </w:t>
                                </w:r>
                                <w:r>
                                  <w:rPr>
                                    <w:spacing w:val="-5"/>
                                    <w:sz w:val="16"/>
                                  </w:rPr>
                                  <w:t>02</w:t>
                                </w:r>
                              </w:p>
                            </w:tc>
                          </w:tr>
                          <w:tr w:rsidR="00593305">
                            <w:trPr>
                              <w:trHeight w:val="700"/>
                            </w:trPr>
                            <w:tc>
                              <w:tcPr>
                                <w:tcW w:w="2300" w:type="dxa"/>
                                <w:vMerge/>
                                <w:tcBorders>
                                  <w:top w:val="nil"/>
                                </w:tcBorders>
                              </w:tcPr>
                              <w:p w:rsidR="00593305" w:rsidRDefault="00593305">
                                <w:pPr>
                                  <w:rPr>
                                    <w:sz w:val="2"/>
                                    <w:szCs w:val="2"/>
                                  </w:rPr>
                                </w:pPr>
                              </w:p>
                            </w:tc>
                            <w:tc>
                              <w:tcPr>
                                <w:tcW w:w="4340" w:type="dxa"/>
                                <w:vMerge/>
                                <w:tcBorders>
                                  <w:top w:val="nil"/>
                                </w:tcBorders>
                              </w:tcPr>
                              <w:p w:rsidR="00593305" w:rsidRDefault="00593305">
                                <w:pPr>
                                  <w:rPr>
                                    <w:sz w:val="2"/>
                                    <w:szCs w:val="2"/>
                                  </w:rPr>
                                </w:pPr>
                              </w:p>
                            </w:tc>
                            <w:tc>
                              <w:tcPr>
                                <w:tcW w:w="2220" w:type="dxa"/>
                              </w:tcPr>
                              <w:p w:rsidR="00593305" w:rsidRDefault="00775104">
                                <w:pPr>
                                  <w:pStyle w:val="TableParagraph"/>
                                  <w:spacing w:before="115"/>
                                  <w:ind w:left="69"/>
                                  <w:jc w:val="left"/>
                                  <w:rPr>
                                    <w:sz w:val="16"/>
                                  </w:rPr>
                                </w:pPr>
                                <w:r>
                                  <w:rPr>
                                    <w:sz w:val="16"/>
                                  </w:rPr>
                                  <w:t>FECHA:</w:t>
                                </w:r>
                                <w:r>
                                  <w:rPr>
                                    <w:spacing w:val="-7"/>
                                    <w:sz w:val="16"/>
                                  </w:rPr>
                                  <w:t xml:space="preserve"> </w:t>
                                </w:r>
                                <w:r>
                                  <w:rPr>
                                    <w:sz w:val="16"/>
                                  </w:rPr>
                                  <w:t>14-Nov-</w:t>
                                </w:r>
                                <w:r>
                                  <w:rPr>
                                    <w:spacing w:val="-4"/>
                                    <w:sz w:val="16"/>
                                  </w:rPr>
                                  <w:t>2019</w:t>
                                </w:r>
                              </w:p>
                            </w:tc>
                          </w:tr>
                        </w:tbl>
                        <w:p w:rsidR="00593305" w:rsidRDefault="00593305">
                          <w:pPr>
                            <w:pStyle w:val="Textoindependiente"/>
                            <w:spacing w:before="0"/>
                            <w:ind w:left="0"/>
                            <w:jc w:val="left"/>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3" type="#_x0000_t202" style="position:absolute;margin-left:78pt;margin-top:50pt;width:450pt;height:90.9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" filled="f" stroked="f">
              <v:path arrowok="t"/>
              <v:textbox inset="0,0,0,0">
                <w:txbxContent>
                  <w:tbl>
                    <w:tblPr>
                      <w:tblStyle w:val="TableNormal"/>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300"/>
                      <w:gridCol w:w="4340"/>
                      <w:gridCol w:w="2220"/>
                    </w:tblGrid>
                    <w:tr w:rsidR="00593305">
                      <w:trPr>
                        <w:trHeight w:val="659"/>
                      </w:trPr>
                      <w:tc>
                        <w:tcPr>
                          <w:tcW w:w="2300" w:type="dxa"/>
                          <w:vMerge w:val="restart"/>
                        </w:tcPr>
                        <w:p w:rsidR="00593305" w:rsidRDefault="00593305">
                          <w:pPr>
                            <w:pStyle w:val="TableParagraph"/>
                            <w:spacing w:before="0"/>
                            <w:jc w:val="left"/>
                            <w:rPr>
                              <w:rFonts w:ascii="Times New Roman"/>
                              <w:sz w:val="20"/>
                            </w:rPr>
                          </w:pPr>
                        </w:p>
                      </w:tc>
                      <w:tc>
                        <w:tcPr>
                          <w:tcW w:w="4340" w:type="dxa"/>
                        </w:tcPr>
                        <w:p w:rsidR="00593305" w:rsidRDefault="00775104">
                          <w:pPr>
                            <w:pStyle w:val="TableParagraph"/>
                            <w:spacing w:before="111"/>
                            <w:ind w:left="740"/>
                            <w:jc w:val="left"/>
                            <w:rPr>
                              <w:sz w:val="18"/>
                            </w:rPr>
                          </w:pPr>
                          <w:r>
                            <w:rPr>
                              <w:sz w:val="18"/>
                            </w:rPr>
                            <w:t>PROCESO GESTIÓN</w:t>
                          </w:r>
                          <w:r>
                            <w:rPr>
                              <w:spacing w:val="-1"/>
                              <w:sz w:val="18"/>
                            </w:rPr>
                            <w:t xml:space="preserve"> </w:t>
                          </w:r>
                          <w:r>
                            <w:rPr>
                              <w:spacing w:val="-2"/>
                              <w:sz w:val="18"/>
                            </w:rPr>
                            <w:t>NORMATIVA</w:t>
                          </w:r>
                        </w:p>
                      </w:tc>
                      <w:tc>
                        <w:tcPr>
                          <w:tcW w:w="2220" w:type="dxa"/>
                        </w:tcPr>
                        <w:p w:rsidR="00593305" w:rsidRDefault="00775104">
                          <w:pPr>
                            <w:pStyle w:val="TableParagraph"/>
                            <w:spacing w:before="111"/>
                            <w:ind w:left="69"/>
                            <w:jc w:val="left"/>
                            <w:rPr>
                              <w:sz w:val="16"/>
                            </w:rPr>
                          </w:pPr>
                          <w:r>
                            <w:rPr>
                              <w:spacing w:val="-2"/>
                              <w:sz w:val="16"/>
                            </w:rPr>
                            <w:t>CÓDIGO</w:t>
                          </w:r>
                          <w:r>
                            <w:rPr>
                              <w:color w:val="3366FF"/>
                              <w:spacing w:val="-2"/>
                              <w:sz w:val="16"/>
                            </w:rPr>
                            <w:t>:</w:t>
                          </w:r>
                          <w:r>
                            <w:rPr>
                              <w:color w:val="3366FF"/>
                              <w:spacing w:val="7"/>
                              <w:sz w:val="16"/>
                            </w:rPr>
                            <w:t xml:space="preserve"> </w:t>
                          </w:r>
                          <w:r>
                            <w:rPr>
                              <w:spacing w:val="-2"/>
                              <w:sz w:val="16"/>
                            </w:rPr>
                            <w:t>GNV-FO-</w:t>
                          </w:r>
                          <w:r>
                            <w:rPr>
                              <w:spacing w:val="-5"/>
                              <w:sz w:val="16"/>
                            </w:rPr>
                            <w:t>001</w:t>
                          </w:r>
                        </w:p>
                      </w:tc>
                    </w:tr>
                    <w:tr w:rsidR="00593305">
                      <w:trPr>
                        <w:trHeight w:val="380"/>
                      </w:trPr>
                      <w:tc>
                        <w:tcPr>
                          <w:tcW w:w="2300" w:type="dxa"/>
                          <w:vMerge/>
                          <w:tcBorders>
                            <w:top w:val="nil"/>
                          </w:tcBorders>
                        </w:tcPr>
                        <w:p w:rsidR="00593305" w:rsidRDefault="00593305">
                          <w:pPr>
                            <w:rPr>
                              <w:sz w:val="2"/>
                              <w:szCs w:val="2"/>
                            </w:rPr>
                          </w:pPr>
                        </w:p>
                      </w:tc>
                      <w:tc>
                        <w:tcPr>
                          <w:tcW w:w="4340" w:type="dxa"/>
                          <w:vMerge w:val="restart"/>
                        </w:tcPr>
                        <w:p w:rsidR="00593305" w:rsidRDefault="00775104">
                          <w:pPr>
                            <w:pStyle w:val="TableParagraph"/>
                            <w:spacing w:before="106"/>
                            <w:ind w:left="1667" w:right="548" w:hanging="1102"/>
                            <w:jc w:val="left"/>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20" w:type="dxa"/>
                        </w:tcPr>
                        <w:p w:rsidR="00593305" w:rsidRDefault="00775104">
                          <w:pPr>
                            <w:pStyle w:val="TableParagraph"/>
                            <w:spacing w:before="106"/>
                            <w:ind w:left="69"/>
                            <w:jc w:val="left"/>
                            <w:rPr>
                              <w:sz w:val="16"/>
                            </w:rPr>
                          </w:pPr>
                          <w:r>
                            <w:rPr>
                              <w:sz w:val="16"/>
                            </w:rPr>
                            <w:t>VERSIÓN:</w:t>
                          </w:r>
                          <w:r>
                            <w:rPr>
                              <w:spacing w:val="-7"/>
                              <w:sz w:val="16"/>
                            </w:rPr>
                            <w:t xml:space="preserve"> </w:t>
                          </w:r>
                          <w:r>
                            <w:rPr>
                              <w:spacing w:val="-5"/>
                              <w:sz w:val="16"/>
                            </w:rPr>
                            <w:t>02</w:t>
                          </w:r>
                        </w:p>
                      </w:tc>
                    </w:tr>
                    <w:tr w:rsidR="00593305">
                      <w:trPr>
                        <w:trHeight w:val="700"/>
                      </w:trPr>
                      <w:tc>
                        <w:tcPr>
                          <w:tcW w:w="2300" w:type="dxa"/>
                          <w:vMerge/>
                          <w:tcBorders>
                            <w:top w:val="nil"/>
                          </w:tcBorders>
                        </w:tcPr>
                        <w:p w:rsidR="00593305" w:rsidRDefault="00593305">
                          <w:pPr>
                            <w:rPr>
                              <w:sz w:val="2"/>
                              <w:szCs w:val="2"/>
                            </w:rPr>
                          </w:pPr>
                        </w:p>
                      </w:tc>
                      <w:tc>
                        <w:tcPr>
                          <w:tcW w:w="4340" w:type="dxa"/>
                          <w:vMerge/>
                          <w:tcBorders>
                            <w:top w:val="nil"/>
                          </w:tcBorders>
                        </w:tcPr>
                        <w:p w:rsidR="00593305" w:rsidRDefault="00593305">
                          <w:pPr>
                            <w:rPr>
                              <w:sz w:val="2"/>
                              <w:szCs w:val="2"/>
                            </w:rPr>
                          </w:pPr>
                        </w:p>
                      </w:tc>
                      <w:tc>
                        <w:tcPr>
                          <w:tcW w:w="2220" w:type="dxa"/>
                        </w:tcPr>
                        <w:p w:rsidR="00593305" w:rsidRDefault="00775104">
                          <w:pPr>
                            <w:pStyle w:val="TableParagraph"/>
                            <w:spacing w:before="115"/>
                            <w:ind w:left="69"/>
                            <w:jc w:val="left"/>
                            <w:rPr>
                              <w:sz w:val="16"/>
                            </w:rPr>
                          </w:pPr>
                          <w:r>
                            <w:rPr>
                              <w:sz w:val="16"/>
                            </w:rPr>
                            <w:t>FECHA:</w:t>
                          </w:r>
                          <w:r>
                            <w:rPr>
                              <w:spacing w:val="-7"/>
                              <w:sz w:val="16"/>
                            </w:rPr>
                            <w:t xml:space="preserve"> </w:t>
                          </w:r>
                          <w:r>
                            <w:rPr>
                              <w:sz w:val="16"/>
                            </w:rPr>
                            <w:t>14-Nov-</w:t>
                          </w:r>
                          <w:r>
                            <w:rPr>
                              <w:spacing w:val="-4"/>
                              <w:sz w:val="16"/>
                            </w:rPr>
                            <w:t>2019</w:t>
                          </w:r>
                        </w:p>
                      </w:tc>
                    </w:tr>
                  </w:tbl>
                  <w:p w:rsidR="00593305" w:rsidRDefault="00593305">
                    <w:pPr>
                      <w:pStyle w:val="Textoindependiente"/>
                      <w:spacing w:before="0"/>
                      <w:ind w:left="0"/>
                      <w:jc w:val="left"/>
                    </w:pPr>
                  </w:p>
                </w:txbxContent>
              </v:textbox>
              <w10:wrap anchorx="page" anchory="page"/>
            </v:shape>
          </w:pict>
        </mc:Fallback>
      </mc:AlternateContent>
    </w:r>
    <w:r>
      <w:rPr>
        <w:noProof/>
        <w:lang w:val="es-419" w:eastAsia="es-419"/>
      </w:rPr>
      <w:drawing>
        <wp:anchor distT="0" distB="0" distL="0" distR="0" simplePos="0" relativeHeight="486920192" behindDoc="1" locked="0" layoutInCell="1" allowOverlap="1">
          <wp:simplePos x="0" y="0"/>
          <wp:positionH relativeFrom="page">
            <wp:posOffset>1504619</wp:posOffset>
          </wp:positionH>
          <wp:positionV relativeFrom="page">
            <wp:posOffset>772155</wp:posOffset>
          </wp:positionV>
          <wp:extent cx="657688" cy="769296"/>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657688" cy="76929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25F9E"/>
    <w:multiLevelType w:val="hybridMultilevel"/>
    <w:tmpl w:val="EA0ECC3C"/>
    <w:lvl w:ilvl="0" w:tplc="9E2ED174">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C49411CC">
      <w:numFmt w:val="bullet"/>
      <w:lvlText w:val="•"/>
      <w:lvlJc w:val="left"/>
      <w:pPr>
        <w:ind w:left="1686" w:hanging="360"/>
      </w:pPr>
      <w:rPr>
        <w:rFonts w:hint="default"/>
        <w:lang w:val="es-ES" w:eastAsia="en-US" w:bidi="ar-SA"/>
      </w:rPr>
    </w:lvl>
    <w:lvl w:ilvl="2" w:tplc="19B82F16">
      <w:numFmt w:val="bullet"/>
      <w:lvlText w:val="•"/>
      <w:lvlJc w:val="left"/>
      <w:pPr>
        <w:ind w:left="2552" w:hanging="360"/>
      </w:pPr>
      <w:rPr>
        <w:rFonts w:hint="default"/>
        <w:lang w:val="es-ES" w:eastAsia="en-US" w:bidi="ar-SA"/>
      </w:rPr>
    </w:lvl>
    <w:lvl w:ilvl="3" w:tplc="A55058C2">
      <w:numFmt w:val="bullet"/>
      <w:lvlText w:val="•"/>
      <w:lvlJc w:val="left"/>
      <w:pPr>
        <w:ind w:left="3418" w:hanging="360"/>
      </w:pPr>
      <w:rPr>
        <w:rFonts w:hint="default"/>
        <w:lang w:val="es-ES" w:eastAsia="en-US" w:bidi="ar-SA"/>
      </w:rPr>
    </w:lvl>
    <w:lvl w:ilvl="4" w:tplc="8E525636">
      <w:numFmt w:val="bullet"/>
      <w:lvlText w:val="•"/>
      <w:lvlJc w:val="left"/>
      <w:pPr>
        <w:ind w:left="4284" w:hanging="360"/>
      </w:pPr>
      <w:rPr>
        <w:rFonts w:hint="default"/>
        <w:lang w:val="es-ES" w:eastAsia="en-US" w:bidi="ar-SA"/>
      </w:rPr>
    </w:lvl>
    <w:lvl w:ilvl="5" w:tplc="EE68AD28">
      <w:numFmt w:val="bullet"/>
      <w:lvlText w:val="•"/>
      <w:lvlJc w:val="left"/>
      <w:pPr>
        <w:ind w:left="5150" w:hanging="360"/>
      </w:pPr>
      <w:rPr>
        <w:rFonts w:hint="default"/>
        <w:lang w:val="es-ES" w:eastAsia="en-US" w:bidi="ar-SA"/>
      </w:rPr>
    </w:lvl>
    <w:lvl w:ilvl="6" w:tplc="418E4EB6">
      <w:numFmt w:val="bullet"/>
      <w:lvlText w:val="•"/>
      <w:lvlJc w:val="left"/>
      <w:pPr>
        <w:ind w:left="6016" w:hanging="360"/>
      </w:pPr>
      <w:rPr>
        <w:rFonts w:hint="default"/>
        <w:lang w:val="es-ES" w:eastAsia="en-US" w:bidi="ar-SA"/>
      </w:rPr>
    </w:lvl>
    <w:lvl w:ilvl="7" w:tplc="F6DCD98E">
      <w:numFmt w:val="bullet"/>
      <w:lvlText w:val="•"/>
      <w:lvlJc w:val="left"/>
      <w:pPr>
        <w:ind w:left="6882" w:hanging="360"/>
      </w:pPr>
      <w:rPr>
        <w:rFonts w:hint="default"/>
        <w:lang w:val="es-ES" w:eastAsia="en-US" w:bidi="ar-SA"/>
      </w:rPr>
    </w:lvl>
    <w:lvl w:ilvl="8" w:tplc="D526AAC0">
      <w:numFmt w:val="bullet"/>
      <w:lvlText w:val="•"/>
      <w:lvlJc w:val="left"/>
      <w:pPr>
        <w:ind w:left="7748" w:hanging="360"/>
      </w:pPr>
      <w:rPr>
        <w:rFonts w:hint="default"/>
        <w:lang w:val="es-ES" w:eastAsia="en-US" w:bidi="ar-SA"/>
      </w:rPr>
    </w:lvl>
  </w:abstractNum>
  <w:abstractNum w:abstractNumId="1" w15:restartNumberingAfterBreak="0">
    <w:nsid w:val="0AA50257"/>
    <w:multiLevelType w:val="hybridMultilevel"/>
    <w:tmpl w:val="EE62D7CA"/>
    <w:lvl w:ilvl="0" w:tplc="EA78B680">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B9E87E5A">
      <w:numFmt w:val="bullet"/>
      <w:lvlText w:val="•"/>
      <w:lvlJc w:val="left"/>
      <w:pPr>
        <w:ind w:left="1686" w:hanging="360"/>
      </w:pPr>
      <w:rPr>
        <w:rFonts w:hint="default"/>
        <w:lang w:val="es-ES" w:eastAsia="en-US" w:bidi="ar-SA"/>
      </w:rPr>
    </w:lvl>
    <w:lvl w:ilvl="2" w:tplc="C6B24D68">
      <w:numFmt w:val="bullet"/>
      <w:lvlText w:val="•"/>
      <w:lvlJc w:val="left"/>
      <w:pPr>
        <w:ind w:left="2552" w:hanging="360"/>
      </w:pPr>
      <w:rPr>
        <w:rFonts w:hint="default"/>
        <w:lang w:val="es-ES" w:eastAsia="en-US" w:bidi="ar-SA"/>
      </w:rPr>
    </w:lvl>
    <w:lvl w:ilvl="3" w:tplc="1DD86702">
      <w:numFmt w:val="bullet"/>
      <w:lvlText w:val="•"/>
      <w:lvlJc w:val="left"/>
      <w:pPr>
        <w:ind w:left="3418" w:hanging="360"/>
      </w:pPr>
      <w:rPr>
        <w:rFonts w:hint="default"/>
        <w:lang w:val="es-ES" w:eastAsia="en-US" w:bidi="ar-SA"/>
      </w:rPr>
    </w:lvl>
    <w:lvl w:ilvl="4" w:tplc="3E8ABC06">
      <w:numFmt w:val="bullet"/>
      <w:lvlText w:val="•"/>
      <w:lvlJc w:val="left"/>
      <w:pPr>
        <w:ind w:left="4284" w:hanging="360"/>
      </w:pPr>
      <w:rPr>
        <w:rFonts w:hint="default"/>
        <w:lang w:val="es-ES" w:eastAsia="en-US" w:bidi="ar-SA"/>
      </w:rPr>
    </w:lvl>
    <w:lvl w:ilvl="5" w:tplc="C958D35A">
      <w:numFmt w:val="bullet"/>
      <w:lvlText w:val="•"/>
      <w:lvlJc w:val="left"/>
      <w:pPr>
        <w:ind w:left="5150" w:hanging="360"/>
      </w:pPr>
      <w:rPr>
        <w:rFonts w:hint="default"/>
        <w:lang w:val="es-ES" w:eastAsia="en-US" w:bidi="ar-SA"/>
      </w:rPr>
    </w:lvl>
    <w:lvl w:ilvl="6" w:tplc="A698B89E">
      <w:numFmt w:val="bullet"/>
      <w:lvlText w:val="•"/>
      <w:lvlJc w:val="left"/>
      <w:pPr>
        <w:ind w:left="6016" w:hanging="360"/>
      </w:pPr>
      <w:rPr>
        <w:rFonts w:hint="default"/>
        <w:lang w:val="es-ES" w:eastAsia="en-US" w:bidi="ar-SA"/>
      </w:rPr>
    </w:lvl>
    <w:lvl w:ilvl="7" w:tplc="FE4077FA">
      <w:numFmt w:val="bullet"/>
      <w:lvlText w:val="•"/>
      <w:lvlJc w:val="left"/>
      <w:pPr>
        <w:ind w:left="6882" w:hanging="360"/>
      </w:pPr>
      <w:rPr>
        <w:rFonts w:hint="default"/>
        <w:lang w:val="es-ES" w:eastAsia="en-US" w:bidi="ar-SA"/>
      </w:rPr>
    </w:lvl>
    <w:lvl w:ilvl="8" w:tplc="56CA006C">
      <w:numFmt w:val="bullet"/>
      <w:lvlText w:val="•"/>
      <w:lvlJc w:val="left"/>
      <w:pPr>
        <w:ind w:left="7748" w:hanging="360"/>
      </w:pPr>
      <w:rPr>
        <w:rFonts w:hint="default"/>
        <w:lang w:val="es-ES" w:eastAsia="en-US" w:bidi="ar-SA"/>
      </w:rPr>
    </w:lvl>
  </w:abstractNum>
  <w:abstractNum w:abstractNumId="2" w15:restartNumberingAfterBreak="0">
    <w:nsid w:val="12E33C5D"/>
    <w:multiLevelType w:val="hybridMultilevel"/>
    <w:tmpl w:val="E18412D4"/>
    <w:lvl w:ilvl="0" w:tplc="B98A7938">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B7B8A418">
      <w:numFmt w:val="bullet"/>
      <w:lvlText w:val="•"/>
      <w:lvlJc w:val="left"/>
      <w:pPr>
        <w:ind w:left="1686" w:hanging="360"/>
      </w:pPr>
      <w:rPr>
        <w:rFonts w:hint="default"/>
        <w:lang w:val="es-ES" w:eastAsia="en-US" w:bidi="ar-SA"/>
      </w:rPr>
    </w:lvl>
    <w:lvl w:ilvl="2" w:tplc="BE6A9994">
      <w:numFmt w:val="bullet"/>
      <w:lvlText w:val="•"/>
      <w:lvlJc w:val="left"/>
      <w:pPr>
        <w:ind w:left="2552" w:hanging="360"/>
      </w:pPr>
      <w:rPr>
        <w:rFonts w:hint="default"/>
        <w:lang w:val="es-ES" w:eastAsia="en-US" w:bidi="ar-SA"/>
      </w:rPr>
    </w:lvl>
    <w:lvl w:ilvl="3" w:tplc="5ADE6F42">
      <w:numFmt w:val="bullet"/>
      <w:lvlText w:val="•"/>
      <w:lvlJc w:val="left"/>
      <w:pPr>
        <w:ind w:left="3418" w:hanging="360"/>
      </w:pPr>
      <w:rPr>
        <w:rFonts w:hint="default"/>
        <w:lang w:val="es-ES" w:eastAsia="en-US" w:bidi="ar-SA"/>
      </w:rPr>
    </w:lvl>
    <w:lvl w:ilvl="4" w:tplc="B85E68FC">
      <w:numFmt w:val="bullet"/>
      <w:lvlText w:val="•"/>
      <w:lvlJc w:val="left"/>
      <w:pPr>
        <w:ind w:left="4284" w:hanging="360"/>
      </w:pPr>
      <w:rPr>
        <w:rFonts w:hint="default"/>
        <w:lang w:val="es-ES" w:eastAsia="en-US" w:bidi="ar-SA"/>
      </w:rPr>
    </w:lvl>
    <w:lvl w:ilvl="5" w:tplc="19DA1894">
      <w:numFmt w:val="bullet"/>
      <w:lvlText w:val="•"/>
      <w:lvlJc w:val="left"/>
      <w:pPr>
        <w:ind w:left="5150" w:hanging="360"/>
      </w:pPr>
      <w:rPr>
        <w:rFonts w:hint="default"/>
        <w:lang w:val="es-ES" w:eastAsia="en-US" w:bidi="ar-SA"/>
      </w:rPr>
    </w:lvl>
    <w:lvl w:ilvl="6" w:tplc="4A3E9E3E">
      <w:numFmt w:val="bullet"/>
      <w:lvlText w:val="•"/>
      <w:lvlJc w:val="left"/>
      <w:pPr>
        <w:ind w:left="6016" w:hanging="360"/>
      </w:pPr>
      <w:rPr>
        <w:rFonts w:hint="default"/>
        <w:lang w:val="es-ES" w:eastAsia="en-US" w:bidi="ar-SA"/>
      </w:rPr>
    </w:lvl>
    <w:lvl w:ilvl="7" w:tplc="2132F278">
      <w:numFmt w:val="bullet"/>
      <w:lvlText w:val="•"/>
      <w:lvlJc w:val="left"/>
      <w:pPr>
        <w:ind w:left="6882" w:hanging="360"/>
      </w:pPr>
      <w:rPr>
        <w:rFonts w:hint="default"/>
        <w:lang w:val="es-ES" w:eastAsia="en-US" w:bidi="ar-SA"/>
      </w:rPr>
    </w:lvl>
    <w:lvl w:ilvl="8" w:tplc="70C82518">
      <w:numFmt w:val="bullet"/>
      <w:lvlText w:val="•"/>
      <w:lvlJc w:val="left"/>
      <w:pPr>
        <w:ind w:left="7748" w:hanging="360"/>
      </w:pPr>
      <w:rPr>
        <w:rFonts w:hint="default"/>
        <w:lang w:val="es-ES" w:eastAsia="en-US" w:bidi="ar-SA"/>
      </w:rPr>
    </w:lvl>
  </w:abstractNum>
  <w:abstractNum w:abstractNumId="3" w15:restartNumberingAfterBreak="0">
    <w:nsid w:val="12F8696B"/>
    <w:multiLevelType w:val="multilevel"/>
    <w:tmpl w:val="6BBA56A6"/>
    <w:lvl w:ilvl="0">
      <w:start w:val="1"/>
      <w:numFmt w:val="decimal"/>
      <w:lvlText w:val="%1."/>
      <w:lvlJc w:val="left"/>
      <w:pPr>
        <w:ind w:left="100" w:hanging="245"/>
        <w:jc w:val="left"/>
      </w:pPr>
      <w:rPr>
        <w:rFonts w:ascii="Arial MT" w:eastAsia="Arial MT" w:hAnsi="Arial MT" w:cs="Arial MT" w:hint="default"/>
        <w:b w:val="0"/>
        <w:bCs w:val="0"/>
        <w:i w:val="0"/>
        <w:iCs w:val="0"/>
        <w:spacing w:val="-1"/>
        <w:w w:val="100"/>
        <w:sz w:val="22"/>
        <w:szCs w:val="22"/>
        <w:lang w:val="es-ES" w:eastAsia="en-US" w:bidi="ar-SA"/>
      </w:rPr>
    </w:lvl>
    <w:lvl w:ilvl="1">
      <w:start w:val="1"/>
      <w:numFmt w:val="decimal"/>
      <w:lvlText w:val="%2."/>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2">
      <w:start w:val="1"/>
      <w:numFmt w:val="decimal"/>
      <w:lvlText w:val="%2.%3"/>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3">
      <w:numFmt w:val="bullet"/>
      <w:lvlText w:val="•"/>
      <w:lvlJc w:val="left"/>
      <w:pPr>
        <w:ind w:left="2744" w:hanging="360"/>
      </w:pPr>
      <w:rPr>
        <w:rFonts w:hint="default"/>
        <w:lang w:val="es-ES" w:eastAsia="en-US" w:bidi="ar-SA"/>
      </w:rPr>
    </w:lvl>
    <w:lvl w:ilvl="4">
      <w:numFmt w:val="bullet"/>
      <w:lvlText w:val="•"/>
      <w:lvlJc w:val="left"/>
      <w:pPr>
        <w:ind w:left="3706" w:hanging="360"/>
      </w:pPr>
      <w:rPr>
        <w:rFonts w:hint="default"/>
        <w:lang w:val="es-ES" w:eastAsia="en-US" w:bidi="ar-SA"/>
      </w:rPr>
    </w:lvl>
    <w:lvl w:ilvl="5">
      <w:numFmt w:val="bullet"/>
      <w:lvlText w:val="•"/>
      <w:lvlJc w:val="left"/>
      <w:pPr>
        <w:ind w:left="4668" w:hanging="360"/>
      </w:pPr>
      <w:rPr>
        <w:rFonts w:hint="default"/>
        <w:lang w:val="es-ES" w:eastAsia="en-US" w:bidi="ar-SA"/>
      </w:rPr>
    </w:lvl>
    <w:lvl w:ilvl="6">
      <w:numFmt w:val="bullet"/>
      <w:lvlText w:val="•"/>
      <w:lvlJc w:val="left"/>
      <w:pPr>
        <w:ind w:left="5631" w:hanging="360"/>
      </w:pPr>
      <w:rPr>
        <w:rFonts w:hint="default"/>
        <w:lang w:val="es-ES" w:eastAsia="en-US" w:bidi="ar-SA"/>
      </w:rPr>
    </w:lvl>
    <w:lvl w:ilvl="7">
      <w:numFmt w:val="bullet"/>
      <w:lvlText w:val="•"/>
      <w:lvlJc w:val="left"/>
      <w:pPr>
        <w:ind w:left="6593" w:hanging="360"/>
      </w:pPr>
      <w:rPr>
        <w:rFonts w:hint="default"/>
        <w:lang w:val="es-ES" w:eastAsia="en-US" w:bidi="ar-SA"/>
      </w:rPr>
    </w:lvl>
    <w:lvl w:ilvl="8">
      <w:numFmt w:val="bullet"/>
      <w:lvlText w:val="•"/>
      <w:lvlJc w:val="left"/>
      <w:pPr>
        <w:ind w:left="7555" w:hanging="360"/>
      </w:pPr>
      <w:rPr>
        <w:rFonts w:hint="default"/>
        <w:lang w:val="es-ES" w:eastAsia="en-US" w:bidi="ar-SA"/>
      </w:rPr>
    </w:lvl>
  </w:abstractNum>
  <w:abstractNum w:abstractNumId="4" w15:restartNumberingAfterBreak="0">
    <w:nsid w:val="1916143D"/>
    <w:multiLevelType w:val="hybridMultilevel"/>
    <w:tmpl w:val="442CDAF8"/>
    <w:lvl w:ilvl="0" w:tplc="1640F134">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F878D17E">
      <w:numFmt w:val="bullet"/>
      <w:lvlText w:val="•"/>
      <w:lvlJc w:val="left"/>
      <w:pPr>
        <w:ind w:left="1686" w:hanging="360"/>
      </w:pPr>
      <w:rPr>
        <w:rFonts w:hint="default"/>
        <w:lang w:val="es-ES" w:eastAsia="en-US" w:bidi="ar-SA"/>
      </w:rPr>
    </w:lvl>
    <w:lvl w:ilvl="2" w:tplc="7F1CE0A2">
      <w:numFmt w:val="bullet"/>
      <w:lvlText w:val="•"/>
      <w:lvlJc w:val="left"/>
      <w:pPr>
        <w:ind w:left="2552" w:hanging="360"/>
      </w:pPr>
      <w:rPr>
        <w:rFonts w:hint="default"/>
        <w:lang w:val="es-ES" w:eastAsia="en-US" w:bidi="ar-SA"/>
      </w:rPr>
    </w:lvl>
    <w:lvl w:ilvl="3" w:tplc="64BAB336">
      <w:numFmt w:val="bullet"/>
      <w:lvlText w:val="•"/>
      <w:lvlJc w:val="left"/>
      <w:pPr>
        <w:ind w:left="3418" w:hanging="360"/>
      </w:pPr>
      <w:rPr>
        <w:rFonts w:hint="default"/>
        <w:lang w:val="es-ES" w:eastAsia="en-US" w:bidi="ar-SA"/>
      </w:rPr>
    </w:lvl>
    <w:lvl w:ilvl="4" w:tplc="D23CDD6E">
      <w:numFmt w:val="bullet"/>
      <w:lvlText w:val="•"/>
      <w:lvlJc w:val="left"/>
      <w:pPr>
        <w:ind w:left="4284" w:hanging="360"/>
      </w:pPr>
      <w:rPr>
        <w:rFonts w:hint="default"/>
        <w:lang w:val="es-ES" w:eastAsia="en-US" w:bidi="ar-SA"/>
      </w:rPr>
    </w:lvl>
    <w:lvl w:ilvl="5" w:tplc="6DFCBD5E">
      <w:numFmt w:val="bullet"/>
      <w:lvlText w:val="•"/>
      <w:lvlJc w:val="left"/>
      <w:pPr>
        <w:ind w:left="5150" w:hanging="360"/>
      </w:pPr>
      <w:rPr>
        <w:rFonts w:hint="default"/>
        <w:lang w:val="es-ES" w:eastAsia="en-US" w:bidi="ar-SA"/>
      </w:rPr>
    </w:lvl>
    <w:lvl w:ilvl="6" w:tplc="393E7622">
      <w:numFmt w:val="bullet"/>
      <w:lvlText w:val="•"/>
      <w:lvlJc w:val="left"/>
      <w:pPr>
        <w:ind w:left="6016" w:hanging="360"/>
      </w:pPr>
      <w:rPr>
        <w:rFonts w:hint="default"/>
        <w:lang w:val="es-ES" w:eastAsia="en-US" w:bidi="ar-SA"/>
      </w:rPr>
    </w:lvl>
    <w:lvl w:ilvl="7" w:tplc="754A023A">
      <w:numFmt w:val="bullet"/>
      <w:lvlText w:val="•"/>
      <w:lvlJc w:val="left"/>
      <w:pPr>
        <w:ind w:left="6882" w:hanging="360"/>
      </w:pPr>
      <w:rPr>
        <w:rFonts w:hint="default"/>
        <w:lang w:val="es-ES" w:eastAsia="en-US" w:bidi="ar-SA"/>
      </w:rPr>
    </w:lvl>
    <w:lvl w:ilvl="8" w:tplc="E3026550">
      <w:numFmt w:val="bullet"/>
      <w:lvlText w:val="•"/>
      <w:lvlJc w:val="left"/>
      <w:pPr>
        <w:ind w:left="7748" w:hanging="360"/>
      </w:pPr>
      <w:rPr>
        <w:rFonts w:hint="default"/>
        <w:lang w:val="es-ES" w:eastAsia="en-US" w:bidi="ar-SA"/>
      </w:rPr>
    </w:lvl>
  </w:abstractNum>
  <w:abstractNum w:abstractNumId="5" w15:restartNumberingAfterBreak="0">
    <w:nsid w:val="1CC32BA3"/>
    <w:multiLevelType w:val="hybridMultilevel"/>
    <w:tmpl w:val="A97C6B3C"/>
    <w:lvl w:ilvl="0" w:tplc="5F522E52">
      <w:numFmt w:val="bullet"/>
      <w:lvlText w:val="●"/>
      <w:lvlJc w:val="left"/>
      <w:pPr>
        <w:ind w:left="820" w:hanging="360"/>
      </w:pPr>
      <w:rPr>
        <w:rFonts w:ascii="Arial" w:eastAsia="Arial" w:hAnsi="Arial" w:cs="Arial" w:hint="default"/>
        <w:b/>
        <w:bCs/>
        <w:i w:val="0"/>
        <w:iCs w:val="0"/>
        <w:spacing w:val="0"/>
        <w:w w:val="100"/>
        <w:sz w:val="22"/>
        <w:szCs w:val="22"/>
        <w:lang w:val="es-ES" w:eastAsia="en-US" w:bidi="ar-SA"/>
      </w:rPr>
    </w:lvl>
    <w:lvl w:ilvl="1" w:tplc="5862363A">
      <w:numFmt w:val="bullet"/>
      <w:lvlText w:val="•"/>
      <w:lvlJc w:val="left"/>
      <w:pPr>
        <w:ind w:left="1686" w:hanging="360"/>
      </w:pPr>
      <w:rPr>
        <w:rFonts w:hint="default"/>
        <w:lang w:val="es-ES" w:eastAsia="en-US" w:bidi="ar-SA"/>
      </w:rPr>
    </w:lvl>
    <w:lvl w:ilvl="2" w:tplc="B35C6244">
      <w:numFmt w:val="bullet"/>
      <w:lvlText w:val="•"/>
      <w:lvlJc w:val="left"/>
      <w:pPr>
        <w:ind w:left="2552" w:hanging="360"/>
      </w:pPr>
      <w:rPr>
        <w:rFonts w:hint="default"/>
        <w:lang w:val="es-ES" w:eastAsia="en-US" w:bidi="ar-SA"/>
      </w:rPr>
    </w:lvl>
    <w:lvl w:ilvl="3" w:tplc="2474FE8A">
      <w:numFmt w:val="bullet"/>
      <w:lvlText w:val="•"/>
      <w:lvlJc w:val="left"/>
      <w:pPr>
        <w:ind w:left="3418" w:hanging="360"/>
      </w:pPr>
      <w:rPr>
        <w:rFonts w:hint="default"/>
        <w:lang w:val="es-ES" w:eastAsia="en-US" w:bidi="ar-SA"/>
      </w:rPr>
    </w:lvl>
    <w:lvl w:ilvl="4" w:tplc="B3ECFB2C">
      <w:numFmt w:val="bullet"/>
      <w:lvlText w:val="•"/>
      <w:lvlJc w:val="left"/>
      <w:pPr>
        <w:ind w:left="4284" w:hanging="360"/>
      </w:pPr>
      <w:rPr>
        <w:rFonts w:hint="default"/>
        <w:lang w:val="es-ES" w:eastAsia="en-US" w:bidi="ar-SA"/>
      </w:rPr>
    </w:lvl>
    <w:lvl w:ilvl="5" w:tplc="4A26FA4E">
      <w:numFmt w:val="bullet"/>
      <w:lvlText w:val="•"/>
      <w:lvlJc w:val="left"/>
      <w:pPr>
        <w:ind w:left="5150" w:hanging="360"/>
      </w:pPr>
      <w:rPr>
        <w:rFonts w:hint="default"/>
        <w:lang w:val="es-ES" w:eastAsia="en-US" w:bidi="ar-SA"/>
      </w:rPr>
    </w:lvl>
    <w:lvl w:ilvl="6" w:tplc="4CA277EE">
      <w:numFmt w:val="bullet"/>
      <w:lvlText w:val="•"/>
      <w:lvlJc w:val="left"/>
      <w:pPr>
        <w:ind w:left="6016" w:hanging="360"/>
      </w:pPr>
      <w:rPr>
        <w:rFonts w:hint="default"/>
        <w:lang w:val="es-ES" w:eastAsia="en-US" w:bidi="ar-SA"/>
      </w:rPr>
    </w:lvl>
    <w:lvl w:ilvl="7" w:tplc="775EB702">
      <w:numFmt w:val="bullet"/>
      <w:lvlText w:val="•"/>
      <w:lvlJc w:val="left"/>
      <w:pPr>
        <w:ind w:left="6882" w:hanging="360"/>
      </w:pPr>
      <w:rPr>
        <w:rFonts w:hint="default"/>
        <w:lang w:val="es-ES" w:eastAsia="en-US" w:bidi="ar-SA"/>
      </w:rPr>
    </w:lvl>
    <w:lvl w:ilvl="8" w:tplc="49F81658">
      <w:numFmt w:val="bullet"/>
      <w:lvlText w:val="•"/>
      <w:lvlJc w:val="left"/>
      <w:pPr>
        <w:ind w:left="7748" w:hanging="360"/>
      </w:pPr>
      <w:rPr>
        <w:rFonts w:hint="default"/>
        <w:lang w:val="es-ES" w:eastAsia="en-US" w:bidi="ar-SA"/>
      </w:rPr>
    </w:lvl>
  </w:abstractNum>
  <w:abstractNum w:abstractNumId="6" w15:restartNumberingAfterBreak="0">
    <w:nsid w:val="26DD1816"/>
    <w:multiLevelType w:val="hybridMultilevel"/>
    <w:tmpl w:val="667C39E4"/>
    <w:lvl w:ilvl="0" w:tplc="679C5A06">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0F3A7B72">
      <w:numFmt w:val="bullet"/>
      <w:lvlText w:val="•"/>
      <w:lvlJc w:val="left"/>
      <w:pPr>
        <w:ind w:left="1686" w:hanging="360"/>
      </w:pPr>
      <w:rPr>
        <w:rFonts w:hint="default"/>
        <w:lang w:val="es-ES" w:eastAsia="en-US" w:bidi="ar-SA"/>
      </w:rPr>
    </w:lvl>
    <w:lvl w:ilvl="2" w:tplc="40BA9A46">
      <w:numFmt w:val="bullet"/>
      <w:lvlText w:val="•"/>
      <w:lvlJc w:val="left"/>
      <w:pPr>
        <w:ind w:left="2552" w:hanging="360"/>
      </w:pPr>
      <w:rPr>
        <w:rFonts w:hint="default"/>
        <w:lang w:val="es-ES" w:eastAsia="en-US" w:bidi="ar-SA"/>
      </w:rPr>
    </w:lvl>
    <w:lvl w:ilvl="3" w:tplc="1C6A7288">
      <w:numFmt w:val="bullet"/>
      <w:lvlText w:val="•"/>
      <w:lvlJc w:val="left"/>
      <w:pPr>
        <w:ind w:left="3418" w:hanging="360"/>
      </w:pPr>
      <w:rPr>
        <w:rFonts w:hint="default"/>
        <w:lang w:val="es-ES" w:eastAsia="en-US" w:bidi="ar-SA"/>
      </w:rPr>
    </w:lvl>
    <w:lvl w:ilvl="4" w:tplc="436877A4">
      <w:numFmt w:val="bullet"/>
      <w:lvlText w:val="•"/>
      <w:lvlJc w:val="left"/>
      <w:pPr>
        <w:ind w:left="4284" w:hanging="360"/>
      </w:pPr>
      <w:rPr>
        <w:rFonts w:hint="default"/>
        <w:lang w:val="es-ES" w:eastAsia="en-US" w:bidi="ar-SA"/>
      </w:rPr>
    </w:lvl>
    <w:lvl w:ilvl="5" w:tplc="72D0138E">
      <w:numFmt w:val="bullet"/>
      <w:lvlText w:val="•"/>
      <w:lvlJc w:val="left"/>
      <w:pPr>
        <w:ind w:left="5150" w:hanging="360"/>
      </w:pPr>
      <w:rPr>
        <w:rFonts w:hint="default"/>
        <w:lang w:val="es-ES" w:eastAsia="en-US" w:bidi="ar-SA"/>
      </w:rPr>
    </w:lvl>
    <w:lvl w:ilvl="6" w:tplc="A8EE4FA6">
      <w:numFmt w:val="bullet"/>
      <w:lvlText w:val="•"/>
      <w:lvlJc w:val="left"/>
      <w:pPr>
        <w:ind w:left="6016" w:hanging="360"/>
      </w:pPr>
      <w:rPr>
        <w:rFonts w:hint="default"/>
        <w:lang w:val="es-ES" w:eastAsia="en-US" w:bidi="ar-SA"/>
      </w:rPr>
    </w:lvl>
    <w:lvl w:ilvl="7" w:tplc="01020490">
      <w:numFmt w:val="bullet"/>
      <w:lvlText w:val="•"/>
      <w:lvlJc w:val="left"/>
      <w:pPr>
        <w:ind w:left="6882" w:hanging="360"/>
      </w:pPr>
      <w:rPr>
        <w:rFonts w:hint="default"/>
        <w:lang w:val="es-ES" w:eastAsia="en-US" w:bidi="ar-SA"/>
      </w:rPr>
    </w:lvl>
    <w:lvl w:ilvl="8" w:tplc="6E926EEA">
      <w:numFmt w:val="bullet"/>
      <w:lvlText w:val="•"/>
      <w:lvlJc w:val="left"/>
      <w:pPr>
        <w:ind w:left="7748" w:hanging="360"/>
      </w:pPr>
      <w:rPr>
        <w:rFonts w:hint="default"/>
        <w:lang w:val="es-ES" w:eastAsia="en-US" w:bidi="ar-SA"/>
      </w:rPr>
    </w:lvl>
  </w:abstractNum>
  <w:abstractNum w:abstractNumId="7" w15:restartNumberingAfterBreak="0">
    <w:nsid w:val="29EA1F21"/>
    <w:multiLevelType w:val="hybridMultilevel"/>
    <w:tmpl w:val="CDFA761A"/>
    <w:lvl w:ilvl="0" w:tplc="30244450">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2FD6963E">
      <w:numFmt w:val="bullet"/>
      <w:lvlText w:val="•"/>
      <w:lvlJc w:val="left"/>
      <w:pPr>
        <w:ind w:left="1686" w:hanging="360"/>
      </w:pPr>
      <w:rPr>
        <w:rFonts w:hint="default"/>
        <w:lang w:val="es-ES" w:eastAsia="en-US" w:bidi="ar-SA"/>
      </w:rPr>
    </w:lvl>
    <w:lvl w:ilvl="2" w:tplc="33CEBC78">
      <w:numFmt w:val="bullet"/>
      <w:lvlText w:val="•"/>
      <w:lvlJc w:val="left"/>
      <w:pPr>
        <w:ind w:left="2552" w:hanging="360"/>
      </w:pPr>
      <w:rPr>
        <w:rFonts w:hint="default"/>
        <w:lang w:val="es-ES" w:eastAsia="en-US" w:bidi="ar-SA"/>
      </w:rPr>
    </w:lvl>
    <w:lvl w:ilvl="3" w:tplc="E98A073A">
      <w:numFmt w:val="bullet"/>
      <w:lvlText w:val="•"/>
      <w:lvlJc w:val="left"/>
      <w:pPr>
        <w:ind w:left="3418" w:hanging="360"/>
      </w:pPr>
      <w:rPr>
        <w:rFonts w:hint="default"/>
        <w:lang w:val="es-ES" w:eastAsia="en-US" w:bidi="ar-SA"/>
      </w:rPr>
    </w:lvl>
    <w:lvl w:ilvl="4" w:tplc="86700F0A">
      <w:numFmt w:val="bullet"/>
      <w:lvlText w:val="•"/>
      <w:lvlJc w:val="left"/>
      <w:pPr>
        <w:ind w:left="4284" w:hanging="360"/>
      </w:pPr>
      <w:rPr>
        <w:rFonts w:hint="default"/>
        <w:lang w:val="es-ES" w:eastAsia="en-US" w:bidi="ar-SA"/>
      </w:rPr>
    </w:lvl>
    <w:lvl w:ilvl="5" w:tplc="6F5E0196">
      <w:numFmt w:val="bullet"/>
      <w:lvlText w:val="•"/>
      <w:lvlJc w:val="left"/>
      <w:pPr>
        <w:ind w:left="5150" w:hanging="360"/>
      </w:pPr>
      <w:rPr>
        <w:rFonts w:hint="default"/>
        <w:lang w:val="es-ES" w:eastAsia="en-US" w:bidi="ar-SA"/>
      </w:rPr>
    </w:lvl>
    <w:lvl w:ilvl="6" w:tplc="1B2E0310">
      <w:numFmt w:val="bullet"/>
      <w:lvlText w:val="•"/>
      <w:lvlJc w:val="left"/>
      <w:pPr>
        <w:ind w:left="6016" w:hanging="360"/>
      </w:pPr>
      <w:rPr>
        <w:rFonts w:hint="default"/>
        <w:lang w:val="es-ES" w:eastAsia="en-US" w:bidi="ar-SA"/>
      </w:rPr>
    </w:lvl>
    <w:lvl w:ilvl="7" w:tplc="EF6E0BAA">
      <w:numFmt w:val="bullet"/>
      <w:lvlText w:val="•"/>
      <w:lvlJc w:val="left"/>
      <w:pPr>
        <w:ind w:left="6882" w:hanging="360"/>
      </w:pPr>
      <w:rPr>
        <w:rFonts w:hint="default"/>
        <w:lang w:val="es-ES" w:eastAsia="en-US" w:bidi="ar-SA"/>
      </w:rPr>
    </w:lvl>
    <w:lvl w:ilvl="8" w:tplc="C8C26A86">
      <w:numFmt w:val="bullet"/>
      <w:lvlText w:val="•"/>
      <w:lvlJc w:val="left"/>
      <w:pPr>
        <w:ind w:left="7748" w:hanging="360"/>
      </w:pPr>
      <w:rPr>
        <w:rFonts w:hint="default"/>
        <w:lang w:val="es-ES" w:eastAsia="en-US" w:bidi="ar-SA"/>
      </w:rPr>
    </w:lvl>
  </w:abstractNum>
  <w:abstractNum w:abstractNumId="8" w15:restartNumberingAfterBreak="0">
    <w:nsid w:val="39FC34BA"/>
    <w:multiLevelType w:val="hybridMultilevel"/>
    <w:tmpl w:val="24AE7014"/>
    <w:lvl w:ilvl="0" w:tplc="463CC5CC">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B4720E68">
      <w:numFmt w:val="bullet"/>
      <w:lvlText w:val="•"/>
      <w:lvlJc w:val="left"/>
      <w:pPr>
        <w:ind w:left="1686" w:hanging="360"/>
      </w:pPr>
      <w:rPr>
        <w:rFonts w:hint="default"/>
        <w:lang w:val="es-ES" w:eastAsia="en-US" w:bidi="ar-SA"/>
      </w:rPr>
    </w:lvl>
    <w:lvl w:ilvl="2" w:tplc="32D09D2A">
      <w:numFmt w:val="bullet"/>
      <w:lvlText w:val="•"/>
      <w:lvlJc w:val="left"/>
      <w:pPr>
        <w:ind w:left="2552" w:hanging="360"/>
      </w:pPr>
      <w:rPr>
        <w:rFonts w:hint="default"/>
        <w:lang w:val="es-ES" w:eastAsia="en-US" w:bidi="ar-SA"/>
      </w:rPr>
    </w:lvl>
    <w:lvl w:ilvl="3" w:tplc="E152B3F4">
      <w:numFmt w:val="bullet"/>
      <w:lvlText w:val="•"/>
      <w:lvlJc w:val="left"/>
      <w:pPr>
        <w:ind w:left="3418" w:hanging="360"/>
      </w:pPr>
      <w:rPr>
        <w:rFonts w:hint="default"/>
        <w:lang w:val="es-ES" w:eastAsia="en-US" w:bidi="ar-SA"/>
      </w:rPr>
    </w:lvl>
    <w:lvl w:ilvl="4" w:tplc="247AAEA8">
      <w:numFmt w:val="bullet"/>
      <w:lvlText w:val="•"/>
      <w:lvlJc w:val="left"/>
      <w:pPr>
        <w:ind w:left="4284" w:hanging="360"/>
      </w:pPr>
      <w:rPr>
        <w:rFonts w:hint="default"/>
        <w:lang w:val="es-ES" w:eastAsia="en-US" w:bidi="ar-SA"/>
      </w:rPr>
    </w:lvl>
    <w:lvl w:ilvl="5" w:tplc="E420601A">
      <w:numFmt w:val="bullet"/>
      <w:lvlText w:val="•"/>
      <w:lvlJc w:val="left"/>
      <w:pPr>
        <w:ind w:left="5150" w:hanging="360"/>
      </w:pPr>
      <w:rPr>
        <w:rFonts w:hint="default"/>
        <w:lang w:val="es-ES" w:eastAsia="en-US" w:bidi="ar-SA"/>
      </w:rPr>
    </w:lvl>
    <w:lvl w:ilvl="6" w:tplc="1BD884BA">
      <w:numFmt w:val="bullet"/>
      <w:lvlText w:val="•"/>
      <w:lvlJc w:val="left"/>
      <w:pPr>
        <w:ind w:left="6016" w:hanging="360"/>
      </w:pPr>
      <w:rPr>
        <w:rFonts w:hint="default"/>
        <w:lang w:val="es-ES" w:eastAsia="en-US" w:bidi="ar-SA"/>
      </w:rPr>
    </w:lvl>
    <w:lvl w:ilvl="7" w:tplc="5E3C9078">
      <w:numFmt w:val="bullet"/>
      <w:lvlText w:val="•"/>
      <w:lvlJc w:val="left"/>
      <w:pPr>
        <w:ind w:left="6882" w:hanging="360"/>
      </w:pPr>
      <w:rPr>
        <w:rFonts w:hint="default"/>
        <w:lang w:val="es-ES" w:eastAsia="en-US" w:bidi="ar-SA"/>
      </w:rPr>
    </w:lvl>
    <w:lvl w:ilvl="8" w:tplc="F1D665AC">
      <w:numFmt w:val="bullet"/>
      <w:lvlText w:val="•"/>
      <w:lvlJc w:val="left"/>
      <w:pPr>
        <w:ind w:left="7748" w:hanging="360"/>
      </w:pPr>
      <w:rPr>
        <w:rFonts w:hint="default"/>
        <w:lang w:val="es-ES" w:eastAsia="en-US" w:bidi="ar-SA"/>
      </w:rPr>
    </w:lvl>
  </w:abstractNum>
  <w:abstractNum w:abstractNumId="9" w15:restartNumberingAfterBreak="0">
    <w:nsid w:val="3B5E4FD3"/>
    <w:multiLevelType w:val="hybridMultilevel"/>
    <w:tmpl w:val="2BCEC14E"/>
    <w:lvl w:ilvl="0" w:tplc="7F4AC81A">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3A9843C4">
      <w:numFmt w:val="bullet"/>
      <w:lvlText w:val="•"/>
      <w:lvlJc w:val="left"/>
      <w:pPr>
        <w:ind w:left="1686" w:hanging="360"/>
      </w:pPr>
      <w:rPr>
        <w:rFonts w:hint="default"/>
        <w:lang w:val="es-ES" w:eastAsia="en-US" w:bidi="ar-SA"/>
      </w:rPr>
    </w:lvl>
    <w:lvl w:ilvl="2" w:tplc="19AC5D34">
      <w:numFmt w:val="bullet"/>
      <w:lvlText w:val="•"/>
      <w:lvlJc w:val="left"/>
      <w:pPr>
        <w:ind w:left="2552" w:hanging="360"/>
      </w:pPr>
      <w:rPr>
        <w:rFonts w:hint="default"/>
        <w:lang w:val="es-ES" w:eastAsia="en-US" w:bidi="ar-SA"/>
      </w:rPr>
    </w:lvl>
    <w:lvl w:ilvl="3" w:tplc="FE4E8E6C">
      <w:numFmt w:val="bullet"/>
      <w:lvlText w:val="•"/>
      <w:lvlJc w:val="left"/>
      <w:pPr>
        <w:ind w:left="3418" w:hanging="360"/>
      </w:pPr>
      <w:rPr>
        <w:rFonts w:hint="default"/>
        <w:lang w:val="es-ES" w:eastAsia="en-US" w:bidi="ar-SA"/>
      </w:rPr>
    </w:lvl>
    <w:lvl w:ilvl="4" w:tplc="6FDCD23A">
      <w:numFmt w:val="bullet"/>
      <w:lvlText w:val="•"/>
      <w:lvlJc w:val="left"/>
      <w:pPr>
        <w:ind w:left="4284" w:hanging="360"/>
      </w:pPr>
      <w:rPr>
        <w:rFonts w:hint="default"/>
        <w:lang w:val="es-ES" w:eastAsia="en-US" w:bidi="ar-SA"/>
      </w:rPr>
    </w:lvl>
    <w:lvl w:ilvl="5" w:tplc="A94C74DE">
      <w:numFmt w:val="bullet"/>
      <w:lvlText w:val="•"/>
      <w:lvlJc w:val="left"/>
      <w:pPr>
        <w:ind w:left="5150" w:hanging="360"/>
      </w:pPr>
      <w:rPr>
        <w:rFonts w:hint="default"/>
        <w:lang w:val="es-ES" w:eastAsia="en-US" w:bidi="ar-SA"/>
      </w:rPr>
    </w:lvl>
    <w:lvl w:ilvl="6" w:tplc="DC2E859A">
      <w:numFmt w:val="bullet"/>
      <w:lvlText w:val="•"/>
      <w:lvlJc w:val="left"/>
      <w:pPr>
        <w:ind w:left="6016" w:hanging="360"/>
      </w:pPr>
      <w:rPr>
        <w:rFonts w:hint="default"/>
        <w:lang w:val="es-ES" w:eastAsia="en-US" w:bidi="ar-SA"/>
      </w:rPr>
    </w:lvl>
    <w:lvl w:ilvl="7" w:tplc="D54EA752">
      <w:numFmt w:val="bullet"/>
      <w:lvlText w:val="•"/>
      <w:lvlJc w:val="left"/>
      <w:pPr>
        <w:ind w:left="6882" w:hanging="360"/>
      </w:pPr>
      <w:rPr>
        <w:rFonts w:hint="default"/>
        <w:lang w:val="es-ES" w:eastAsia="en-US" w:bidi="ar-SA"/>
      </w:rPr>
    </w:lvl>
    <w:lvl w:ilvl="8" w:tplc="6144E6DC">
      <w:numFmt w:val="bullet"/>
      <w:lvlText w:val="•"/>
      <w:lvlJc w:val="left"/>
      <w:pPr>
        <w:ind w:left="7748" w:hanging="360"/>
      </w:pPr>
      <w:rPr>
        <w:rFonts w:hint="default"/>
        <w:lang w:val="es-ES" w:eastAsia="en-US" w:bidi="ar-SA"/>
      </w:rPr>
    </w:lvl>
  </w:abstractNum>
  <w:abstractNum w:abstractNumId="10" w15:restartNumberingAfterBreak="0">
    <w:nsid w:val="3EC30BE6"/>
    <w:multiLevelType w:val="hybridMultilevel"/>
    <w:tmpl w:val="3230AB26"/>
    <w:lvl w:ilvl="0" w:tplc="61544462">
      <w:numFmt w:val="bullet"/>
      <w:lvlText w:val="●"/>
      <w:lvlJc w:val="left"/>
      <w:pPr>
        <w:ind w:left="820" w:hanging="360"/>
      </w:pPr>
      <w:rPr>
        <w:rFonts w:ascii="Arial MT" w:eastAsia="Arial MT" w:hAnsi="Arial MT" w:cs="Arial MT" w:hint="default"/>
        <w:b w:val="0"/>
        <w:bCs w:val="0"/>
        <w:i w:val="0"/>
        <w:iCs w:val="0"/>
        <w:spacing w:val="0"/>
        <w:w w:val="60"/>
        <w:sz w:val="22"/>
        <w:szCs w:val="22"/>
        <w:lang w:val="es-ES" w:eastAsia="en-US" w:bidi="ar-SA"/>
      </w:rPr>
    </w:lvl>
    <w:lvl w:ilvl="1" w:tplc="F94A23DC">
      <w:numFmt w:val="bullet"/>
      <w:lvlText w:val="•"/>
      <w:lvlJc w:val="left"/>
      <w:pPr>
        <w:ind w:left="1686" w:hanging="360"/>
      </w:pPr>
      <w:rPr>
        <w:rFonts w:hint="default"/>
        <w:lang w:val="es-ES" w:eastAsia="en-US" w:bidi="ar-SA"/>
      </w:rPr>
    </w:lvl>
    <w:lvl w:ilvl="2" w:tplc="F6EC6064">
      <w:numFmt w:val="bullet"/>
      <w:lvlText w:val="•"/>
      <w:lvlJc w:val="left"/>
      <w:pPr>
        <w:ind w:left="2552" w:hanging="360"/>
      </w:pPr>
      <w:rPr>
        <w:rFonts w:hint="default"/>
        <w:lang w:val="es-ES" w:eastAsia="en-US" w:bidi="ar-SA"/>
      </w:rPr>
    </w:lvl>
    <w:lvl w:ilvl="3" w:tplc="553688F6">
      <w:numFmt w:val="bullet"/>
      <w:lvlText w:val="•"/>
      <w:lvlJc w:val="left"/>
      <w:pPr>
        <w:ind w:left="3418" w:hanging="360"/>
      </w:pPr>
      <w:rPr>
        <w:rFonts w:hint="default"/>
        <w:lang w:val="es-ES" w:eastAsia="en-US" w:bidi="ar-SA"/>
      </w:rPr>
    </w:lvl>
    <w:lvl w:ilvl="4" w:tplc="DD42DB38">
      <w:numFmt w:val="bullet"/>
      <w:lvlText w:val="•"/>
      <w:lvlJc w:val="left"/>
      <w:pPr>
        <w:ind w:left="4284" w:hanging="360"/>
      </w:pPr>
      <w:rPr>
        <w:rFonts w:hint="default"/>
        <w:lang w:val="es-ES" w:eastAsia="en-US" w:bidi="ar-SA"/>
      </w:rPr>
    </w:lvl>
    <w:lvl w:ilvl="5" w:tplc="6CB6E7AC">
      <w:numFmt w:val="bullet"/>
      <w:lvlText w:val="•"/>
      <w:lvlJc w:val="left"/>
      <w:pPr>
        <w:ind w:left="5150" w:hanging="360"/>
      </w:pPr>
      <w:rPr>
        <w:rFonts w:hint="default"/>
        <w:lang w:val="es-ES" w:eastAsia="en-US" w:bidi="ar-SA"/>
      </w:rPr>
    </w:lvl>
    <w:lvl w:ilvl="6" w:tplc="6BFE4708">
      <w:numFmt w:val="bullet"/>
      <w:lvlText w:val="•"/>
      <w:lvlJc w:val="left"/>
      <w:pPr>
        <w:ind w:left="6016" w:hanging="360"/>
      </w:pPr>
      <w:rPr>
        <w:rFonts w:hint="default"/>
        <w:lang w:val="es-ES" w:eastAsia="en-US" w:bidi="ar-SA"/>
      </w:rPr>
    </w:lvl>
    <w:lvl w:ilvl="7" w:tplc="725A4C8E">
      <w:numFmt w:val="bullet"/>
      <w:lvlText w:val="•"/>
      <w:lvlJc w:val="left"/>
      <w:pPr>
        <w:ind w:left="6882" w:hanging="360"/>
      </w:pPr>
      <w:rPr>
        <w:rFonts w:hint="default"/>
        <w:lang w:val="es-ES" w:eastAsia="en-US" w:bidi="ar-SA"/>
      </w:rPr>
    </w:lvl>
    <w:lvl w:ilvl="8" w:tplc="50FC5EC4">
      <w:numFmt w:val="bullet"/>
      <w:lvlText w:val="•"/>
      <w:lvlJc w:val="left"/>
      <w:pPr>
        <w:ind w:left="7748" w:hanging="360"/>
      </w:pPr>
      <w:rPr>
        <w:rFonts w:hint="default"/>
        <w:lang w:val="es-ES" w:eastAsia="en-US" w:bidi="ar-SA"/>
      </w:rPr>
    </w:lvl>
  </w:abstractNum>
  <w:abstractNum w:abstractNumId="11" w15:restartNumberingAfterBreak="0">
    <w:nsid w:val="41F75058"/>
    <w:multiLevelType w:val="hybridMultilevel"/>
    <w:tmpl w:val="E910936E"/>
    <w:lvl w:ilvl="0" w:tplc="71C287DA">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266098F4">
      <w:numFmt w:val="bullet"/>
      <w:lvlText w:val="•"/>
      <w:lvlJc w:val="left"/>
      <w:pPr>
        <w:ind w:left="1686" w:hanging="360"/>
      </w:pPr>
      <w:rPr>
        <w:rFonts w:hint="default"/>
        <w:lang w:val="es-ES" w:eastAsia="en-US" w:bidi="ar-SA"/>
      </w:rPr>
    </w:lvl>
    <w:lvl w:ilvl="2" w:tplc="33A00C16">
      <w:numFmt w:val="bullet"/>
      <w:lvlText w:val="•"/>
      <w:lvlJc w:val="left"/>
      <w:pPr>
        <w:ind w:left="2552" w:hanging="360"/>
      </w:pPr>
      <w:rPr>
        <w:rFonts w:hint="default"/>
        <w:lang w:val="es-ES" w:eastAsia="en-US" w:bidi="ar-SA"/>
      </w:rPr>
    </w:lvl>
    <w:lvl w:ilvl="3" w:tplc="FFF63A04">
      <w:numFmt w:val="bullet"/>
      <w:lvlText w:val="•"/>
      <w:lvlJc w:val="left"/>
      <w:pPr>
        <w:ind w:left="3418" w:hanging="360"/>
      </w:pPr>
      <w:rPr>
        <w:rFonts w:hint="default"/>
        <w:lang w:val="es-ES" w:eastAsia="en-US" w:bidi="ar-SA"/>
      </w:rPr>
    </w:lvl>
    <w:lvl w:ilvl="4" w:tplc="3EAEFC18">
      <w:numFmt w:val="bullet"/>
      <w:lvlText w:val="•"/>
      <w:lvlJc w:val="left"/>
      <w:pPr>
        <w:ind w:left="4284" w:hanging="360"/>
      </w:pPr>
      <w:rPr>
        <w:rFonts w:hint="default"/>
        <w:lang w:val="es-ES" w:eastAsia="en-US" w:bidi="ar-SA"/>
      </w:rPr>
    </w:lvl>
    <w:lvl w:ilvl="5" w:tplc="BA0AA312">
      <w:numFmt w:val="bullet"/>
      <w:lvlText w:val="•"/>
      <w:lvlJc w:val="left"/>
      <w:pPr>
        <w:ind w:left="5150" w:hanging="360"/>
      </w:pPr>
      <w:rPr>
        <w:rFonts w:hint="default"/>
        <w:lang w:val="es-ES" w:eastAsia="en-US" w:bidi="ar-SA"/>
      </w:rPr>
    </w:lvl>
    <w:lvl w:ilvl="6" w:tplc="8950619A">
      <w:numFmt w:val="bullet"/>
      <w:lvlText w:val="•"/>
      <w:lvlJc w:val="left"/>
      <w:pPr>
        <w:ind w:left="6016" w:hanging="360"/>
      </w:pPr>
      <w:rPr>
        <w:rFonts w:hint="default"/>
        <w:lang w:val="es-ES" w:eastAsia="en-US" w:bidi="ar-SA"/>
      </w:rPr>
    </w:lvl>
    <w:lvl w:ilvl="7" w:tplc="C4AA65CE">
      <w:numFmt w:val="bullet"/>
      <w:lvlText w:val="•"/>
      <w:lvlJc w:val="left"/>
      <w:pPr>
        <w:ind w:left="6882" w:hanging="360"/>
      </w:pPr>
      <w:rPr>
        <w:rFonts w:hint="default"/>
        <w:lang w:val="es-ES" w:eastAsia="en-US" w:bidi="ar-SA"/>
      </w:rPr>
    </w:lvl>
    <w:lvl w:ilvl="8" w:tplc="0A2EFDD4">
      <w:numFmt w:val="bullet"/>
      <w:lvlText w:val="•"/>
      <w:lvlJc w:val="left"/>
      <w:pPr>
        <w:ind w:left="7748" w:hanging="360"/>
      </w:pPr>
      <w:rPr>
        <w:rFonts w:hint="default"/>
        <w:lang w:val="es-ES" w:eastAsia="en-US" w:bidi="ar-SA"/>
      </w:rPr>
    </w:lvl>
  </w:abstractNum>
  <w:abstractNum w:abstractNumId="12" w15:restartNumberingAfterBreak="0">
    <w:nsid w:val="41FB7838"/>
    <w:multiLevelType w:val="hybridMultilevel"/>
    <w:tmpl w:val="7C0EA6CC"/>
    <w:lvl w:ilvl="0" w:tplc="682E4952">
      <w:numFmt w:val="bullet"/>
      <w:lvlText w:val="●"/>
      <w:lvlJc w:val="left"/>
      <w:pPr>
        <w:ind w:left="820" w:hanging="360"/>
      </w:pPr>
      <w:rPr>
        <w:rFonts w:ascii="Arial MT" w:eastAsia="Arial MT" w:hAnsi="Arial MT" w:cs="Arial MT" w:hint="default"/>
        <w:spacing w:val="0"/>
        <w:w w:val="60"/>
        <w:lang w:val="es-ES" w:eastAsia="en-US" w:bidi="ar-SA"/>
      </w:rPr>
    </w:lvl>
    <w:lvl w:ilvl="1" w:tplc="2E3E552A">
      <w:numFmt w:val="bullet"/>
      <w:lvlText w:val="•"/>
      <w:lvlJc w:val="left"/>
      <w:pPr>
        <w:ind w:left="1686" w:hanging="360"/>
      </w:pPr>
      <w:rPr>
        <w:rFonts w:hint="default"/>
        <w:lang w:val="es-ES" w:eastAsia="en-US" w:bidi="ar-SA"/>
      </w:rPr>
    </w:lvl>
    <w:lvl w:ilvl="2" w:tplc="7DCA4A84">
      <w:numFmt w:val="bullet"/>
      <w:lvlText w:val="•"/>
      <w:lvlJc w:val="left"/>
      <w:pPr>
        <w:ind w:left="2552" w:hanging="360"/>
      </w:pPr>
      <w:rPr>
        <w:rFonts w:hint="default"/>
        <w:lang w:val="es-ES" w:eastAsia="en-US" w:bidi="ar-SA"/>
      </w:rPr>
    </w:lvl>
    <w:lvl w:ilvl="3" w:tplc="3DE03D74">
      <w:numFmt w:val="bullet"/>
      <w:lvlText w:val="•"/>
      <w:lvlJc w:val="left"/>
      <w:pPr>
        <w:ind w:left="3418" w:hanging="360"/>
      </w:pPr>
      <w:rPr>
        <w:rFonts w:hint="default"/>
        <w:lang w:val="es-ES" w:eastAsia="en-US" w:bidi="ar-SA"/>
      </w:rPr>
    </w:lvl>
    <w:lvl w:ilvl="4" w:tplc="10248680">
      <w:numFmt w:val="bullet"/>
      <w:lvlText w:val="•"/>
      <w:lvlJc w:val="left"/>
      <w:pPr>
        <w:ind w:left="4284" w:hanging="360"/>
      </w:pPr>
      <w:rPr>
        <w:rFonts w:hint="default"/>
        <w:lang w:val="es-ES" w:eastAsia="en-US" w:bidi="ar-SA"/>
      </w:rPr>
    </w:lvl>
    <w:lvl w:ilvl="5" w:tplc="3C887F6E">
      <w:numFmt w:val="bullet"/>
      <w:lvlText w:val="•"/>
      <w:lvlJc w:val="left"/>
      <w:pPr>
        <w:ind w:left="5150" w:hanging="360"/>
      </w:pPr>
      <w:rPr>
        <w:rFonts w:hint="default"/>
        <w:lang w:val="es-ES" w:eastAsia="en-US" w:bidi="ar-SA"/>
      </w:rPr>
    </w:lvl>
    <w:lvl w:ilvl="6" w:tplc="0A36395C">
      <w:numFmt w:val="bullet"/>
      <w:lvlText w:val="•"/>
      <w:lvlJc w:val="left"/>
      <w:pPr>
        <w:ind w:left="6016" w:hanging="360"/>
      </w:pPr>
      <w:rPr>
        <w:rFonts w:hint="default"/>
        <w:lang w:val="es-ES" w:eastAsia="en-US" w:bidi="ar-SA"/>
      </w:rPr>
    </w:lvl>
    <w:lvl w:ilvl="7" w:tplc="F86ABED0">
      <w:numFmt w:val="bullet"/>
      <w:lvlText w:val="•"/>
      <w:lvlJc w:val="left"/>
      <w:pPr>
        <w:ind w:left="6882" w:hanging="360"/>
      </w:pPr>
      <w:rPr>
        <w:rFonts w:hint="default"/>
        <w:lang w:val="es-ES" w:eastAsia="en-US" w:bidi="ar-SA"/>
      </w:rPr>
    </w:lvl>
    <w:lvl w:ilvl="8" w:tplc="BF1624C0">
      <w:numFmt w:val="bullet"/>
      <w:lvlText w:val="•"/>
      <w:lvlJc w:val="left"/>
      <w:pPr>
        <w:ind w:left="7748" w:hanging="360"/>
      </w:pPr>
      <w:rPr>
        <w:rFonts w:hint="default"/>
        <w:lang w:val="es-ES" w:eastAsia="en-US" w:bidi="ar-SA"/>
      </w:rPr>
    </w:lvl>
  </w:abstractNum>
  <w:abstractNum w:abstractNumId="13" w15:restartNumberingAfterBreak="0">
    <w:nsid w:val="46FE3332"/>
    <w:multiLevelType w:val="hybridMultilevel"/>
    <w:tmpl w:val="824C45F2"/>
    <w:lvl w:ilvl="0" w:tplc="D2185CBE">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3FE83250">
      <w:numFmt w:val="bullet"/>
      <w:lvlText w:val="•"/>
      <w:lvlJc w:val="left"/>
      <w:pPr>
        <w:ind w:left="1686" w:hanging="360"/>
      </w:pPr>
      <w:rPr>
        <w:rFonts w:hint="default"/>
        <w:lang w:val="es-ES" w:eastAsia="en-US" w:bidi="ar-SA"/>
      </w:rPr>
    </w:lvl>
    <w:lvl w:ilvl="2" w:tplc="A74A6CFE">
      <w:numFmt w:val="bullet"/>
      <w:lvlText w:val="•"/>
      <w:lvlJc w:val="left"/>
      <w:pPr>
        <w:ind w:left="2552" w:hanging="360"/>
      </w:pPr>
      <w:rPr>
        <w:rFonts w:hint="default"/>
        <w:lang w:val="es-ES" w:eastAsia="en-US" w:bidi="ar-SA"/>
      </w:rPr>
    </w:lvl>
    <w:lvl w:ilvl="3" w:tplc="BAEC5E22">
      <w:numFmt w:val="bullet"/>
      <w:lvlText w:val="•"/>
      <w:lvlJc w:val="left"/>
      <w:pPr>
        <w:ind w:left="3418" w:hanging="360"/>
      </w:pPr>
      <w:rPr>
        <w:rFonts w:hint="default"/>
        <w:lang w:val="es-ES" w:eastAsia="en-US" w:bidi="ar-SA"/>
      </w:rPr>
    </w:lvl>
    <w:lvl w:ilvl="4" w:tplc="DB6C4C80">
      <w:numFmt w:val="bullet"/>
      <w:lvlText w:val="•"/>
      <w:lvlJc w:val="left"/>
      <w:pPr>
        <w:ind w:left="4284" w:hanging="360"/>
      </w:pPr>
      <w:rPr>
        <w:rFonts w:hint="default"/>
        <w:lang w:val="es-ES" w:eastAsia="en-US" w:bidi="ar-SA"/>
      </w:rPr>
    </w:lvl>
    <w:lvl w:ilvl="5" w:tplc="27D22608">
      <w:numFmt w:val="bullet"/>
      <w:lvlText w:val="•"/>
      <w:lvlJc w:val="left"/>
      <w:pPr>
        <w:ind w:left="5150" w:hanging="360"/>
      </w:pPr>
      <w:rPr>
        <w:rFonts w:hint="default"/>
        <w:lang w:val="es-ES" w:eastAsia="en-US" w:bidi="ar-SA"/>
      </w:rPr>
    </w:lvl>
    <w:lvl w:ilvl="6" w:tplc="551A267E">
      <w:numFmt w:val="bullet"/>
      <w:lvlText w:val="•"/>
      <w:lvlJc w:val="left"/>
      <w:pPr>
        <w:ind w:left="6016" w:hanging="360"/>
      </w:pPr>
      <w:rPr>
        <w:rFonts w:hint="default"/>
        <w:lang w:val="es-ES" w:eastAsia="en-US" w:bidi="ar-SA"/>
      </w:rPr>
    </w:lvl>
    <w:lvl w:ilvl="7" w:tplc="29CA8DD6">
      <w:numFmt w:val="bullet"/>
      <w:lvlText w:val="•"/>
      <w:lvlJc w:val="left"/>
      <w:pPr>
        <w:ind w:left="6882" w:hanging="360"/>
      </w:pPr>
      <w:rPr>
        <w:rFonts w:hint="default"/>
        <w:lang w:val="es-ES" w:eastAsia="en-US" w:bidi="ar-SA"/>
      </w:rPr>
    </w:lvl>
    <w:lvl w:ilvl="8" w:tplc="CEBA651C">
      <w:numFmt w:val="bullet"/>
      <w:lvlText w:val="•"/>
      <w:lvlJc w:val="left"/>
      <w:pPr>
        <w:ind w:left="7748" w:hanging="360"/>
      </w:pPr>
      <w:rPr>
        <w:rFonts w:hint="default"/>
        <w:lang w:val="es-ES" w:eastAsia="en-US" w:bidi="ar-SA"/>
      </w:rPr>
    </w:lvl>
  </w:abstractNum>
  <w:abstractNum w:abstractNumId="14" w15:restartNumberingAfterBreak="0">
    <w:nsid w:val="55DC1ED2"/>
    <w:multiLevelType w:val="hybridMultilevel"/>
    <w:tmpl w:val="14B0F3D6"/>
    <w:lvl w:ilvl="0" w:tplc="1700D916">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AB4650FA">
      <w:numFmt w:val="bullet"/>
      <w:lvlText w:val="•"/>
      <w:lvlJc w:val="left"/>
      <w:pPr>
        <w:ind w:left="1686" w:hanging="360"/>
      </w:pPr>
      <w:rPr>
        <w:rFonts w:hint="default"/>
        <w:lang w:val="es-ES" w:eastAsia="en-US" w:bidi="ar-SA"/>
      </w:rPr>
    </w:lvl>
    <w:lvl w:ilvl="2" w:tplc="0D001B62">
      <w:numFmt w:val="bullet"/>
      <w:lvlText w:val="•"/>
      <w:lvlJc w:val="left"/>
      <w:pPr>
        <w:ind w:left="2552" w:hanging="360"/>
      </w:pPr>
      <w:rPr>
        <w:rFonts w:hint="default"/>
        <w:lang w:val="es-ES" w:eastAsia="en-US" w:bidi="ar-SA"/>
      </w:rPr>
    </w:lvl>
    <w:lvl w:ilvl="3" w:tplc="F148DE76">
      <w:numFmt w:val="bullet"/>
      <w:lvlText w:val="•"/>
      <w:lvlJc w:val="left"/>
      <w:pPr>
        <w:ind w:left="3418" w:hanging="360"/>
      </w:pPr>
      <w:rPr>
        <w:rFonts w:hint="default"/>
        <w:lang w:val="es-ES" w:eastAsia="en-US" w:bidi="ar-SA"/>
      </w:rPr>
    </w:lvl>
    <w:lvl w:ilvl="4" w:tplc="148CC36E">
      <w:numFmt w:val="bullet"/>
      <w:lvlText w:val="•"/>
      <w:lvlJc w:val="left"/>
      <w:pPr>
        <w:ind w:left="4284" w:hanging="360"/>
      </w:pPr>
      <w:rPr>
        <w:rFonts w:hint="default"/>
        <w:lang w:val="es-ES" w:eastAsia="en-US" w:bidi="ar-SA"/>
      </w:rPr>
    </w:lvl>
    <w:lvl w:ilvl="5" w:tplc="DB2CC616">
      <w:numFmt w:val="bullet"/>
      <w:lvlText w:val="•"/>
      <w:lvlJc w:val="left"/>
      <w:pPr>
        <w:ind w:left="5150" w:hanging="360"/>
      </w:pPr>
      <w:rPr>
        <w:rFonts w:hint="default"/>
        <w:lang w:val="es-ES" w:eastAsia="en-US" w:bidi="ar-SA"/>
      </w:rPr>
    </w:lvl>
    <w:lvl w:ilvl="6" w:tplc="C9765B2C">
      <w:numFmt w:val="bullet"/>
      <w:lvlText w:val="•"/>
      <w:lvlJc w:val="left"/>
      <w:pPr>
        <w:ind w:left="6016" w:hanging="360"/>
      </w:pPr>
      <w:rPr>
        <w:rFonts w:hint="default"/>
        <w:lang w:val="es-ES" w:eastAsia="en-US" w:bidi="ar-SA"/>
      </w:rPr>
    </w:lvl>
    <w:lvl w:ilvl="7" w:tplc="35C2A232">
      <w:numFmt w:val="bullet"/>
      <w:lvlText w:val="•"/>
      <w:lvlJc w:val="left"/>
      <w:pPr>
        <w:ind w:left="6882" w:hanging="360"/>
      </w:pPr>
      <w:rPr>
        <w:rFonts w:hint="default"/>
        <w:lang w:val="es-ES" w:eastAsia="en-US" w:bidi="ar-SA"/>
      </w:rPr>
    </w:lvl>
    <w:lvl w:ilvl="8" w:tplc="02469530">
      <w:numFmt w:val="bullet"/>
      <w:lvlText w:val="•"/>
      <w:lvlJc w:val="left"/>
      <w:pPr>
        <w:ind w:left="7748" w:hanging="360"/>
      </w:pPr>
      <w:rPr>
        <w:rFonts w:hint="default"/>
        <w:lang w:val="es-ES" w:eastAsia="en-US" w:bidi="ar-SA"/>
      </w:rPr>
    </w:lvl>
  </w:abstractNum>
  <w:abstractNum w:abstractNumId="15" w15:restartNumberingAfterBreak="0">
    <w:nsid w:val="5DD33030"/>
    <w:multiLevelType w:val="hybridMultilevel"/>
    <w:tmpl w:val="D12E858E"/>
    <w:lvl w:ilvl="0" w:tplc="3BC8C532">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82CA213A">
      <w:numFmt w:val="bullet"/>
      <w:lvlText w:val="•"/>
      <w:lvlJc w:val="left"/>
      <w:pPr>
        <w:ind w:left="1686" w:hanging="360"/>
      </w:pPr>
      <w:rPr>
        <w:rFonts w:hint="default"/>
        <w:lang w:val="es-ES" w:eastAsia="en-US" w:bidi="ar-SA"/>
      </w:rPr>
    </w:lvl>
    <w:lvl w:ilvl="2" w:tplc="124893C8">
      <w:numFmt w:val="bullet"/>
      <w:lvlText w:val="•"/>
      <w:lvlJc w:val="left"/>
      <w:pPr>
        <w:ind w:left="2552" w:hanging="360"/>
      </w:pPr>
      <w:rPr>
        <w:rFonts w:hint="default"/>
        <w:lang w:val="es-ES" w:eastAsia="en-US" w:bidi="ar-SA"/>
      </w:rPr>
    </w:lvl>
    <w:lvl w:ilvl="3" w:tplc="DE922F2E">
      <w:numFmt w:val="bullet"/>
      <w:lvlText w:val="•"/>
      <w:lvlJc w:val="left"/>
      <w:pPr>
        <w:ind w:left="3418" w:hanging="360"/>
      </w:pPr>
      <w:rPr>
        <w:rFonts w:hint="default"/>
        <w:lang w:val="es-ES" w:eastAsia="en-US" w:bidi="ar-SA"/>
      </w:rPr>
    </w:lvl>
    <w:lvl w:ilvl="4" w:tplc="728E3192">
      <w:numFmt w:val="bullet"/>
      <w:lvlText w:val="•"/>
      <w:lvlJc w:val="left"/>
      <w:pPr>
        <w:ind w:left="4284" w:hanging="360"/>
      </w:pPr>
      <w:rPr>
        <w:rFonts w:hint="default"/>
        <w:lang w:val="es-ES" w:eastAsia="en-US" w:bidi="ar-SA"/>
      </w:rPr>
    </w:lvl>
    <w:lvl w:ilvl="5" w:tplc="176494E2">
      <w:numFmt w:val="bullet"/>
      <w:lvlText w:val="•"/>
      <w:lvlJc w:val="left"/>
      <w:pPr>
        <w:ind w:left="5150" w:hanging="360"/>
      </w:pPr>
      <w:rPr>
        <w:rFonts w:hint="default"/>
        <w:lang w:val="es-ES" w:eastAsia="en-US" w:bidi="ar-SA"/>
      </w:rPr>
    </w:lvl>
    <w:lvl w:ilvl="6" w:tplc="44D297B2">
      <w:numFmt w:val="bullet"/>
      <w:lvlText w:val="•"/>
      <w:lvlJc w:val="left"/>
      <w:pPr>
        <w:ind w:left="6016" w:hanging="360"/>
      </w:pPr>
      <w:rPr>
        <w:rFonts w:hint="default"/>
        <w:lang w:val="es-ES" w:eastAsia="en-US" w:bidi="ar-SA"/>
      </w:rPr>
    </w:lvl>
    <w:lvl w:ilvl="7" w:tplc="160C4FEC">
      <w:numFmt w:val="bullet"/>
      <w:lvlText w:val="•"/>
      <w:lvlJc w:val="left"/>
      <w:pPr>
        <w:ind w:left="6882" w:hanging="360"/>
      </w:pPr>
      <w:rPr>
        <w:rFonts w:hint="default"/>
        <w:lang w:val="es-ES" w:eastAsia="en-US" w:bidi="ar-SA"/>
      </w:rPr>
    </w:lvl>
    <w:lvl w:ilvl="8" w:tplc="998C2810">
      <w:numFmt w:val="bullet"/>
      <w:lvlText w:val="•"/>
      <w:lvlJc w:val="left"/>
      <w:pPr>
        <w:ind w:left="7748" w:hanging="360"/>
      </w:pPr>
      <w:rPr>
        <w:rFonts w:hint="default"/>
        <w:lang w:val="es-ES" w:eastAsia="en-US" w:bidi="ar-SA"/>
      </w:rPr>
    </w:lvl>
  </w:abstractNum>
  <w:abstractNum w:abstractNumId="16" w15:restartNumberingAfterBreak="0">
    <w:nsid w:val="66D41507"/>
    <w:multiLevelType w:val="hybridMultilevel"/>
    <w:tmpl w:val="E9563F0A"/>
    <w:lvl w:ilvl="0" w:tplc="C3E493B0">
      <w:start w:val="1"/>
      <w:numFmt w:val="decimal"/>
      <w:lvlText w:val="%1."/>
      <w:lvlJc w:val="left"/>
      <w:pPr>
        <w:ind w:left="820" w:hanging="360"/>
        <w:jc w:val="left"/>
      </w:pPr>
      <w:rPr>
        <w:rFonts w:ascii="Arial MT" w:eastAsia="Arial MT" w:hAnsi="Arial MT" w:cs="Arial MT" w:hint="default"/>
        <w:b w:val="0"/>
        <w:bCs w:val="0"/>
        <w:i w:val="0"/>
        <w:iCs w:val="0"/>
        <w:spacing w:val="-1"/>
        <w:w w:val="100"/>
        <w:sz w:val="22"/>
        <w:szCs w:val="22"/>
        <w:lang w:val="es-ES" w:eastAsia="en-US" w:bidi="ar-SA"/>
      </w:rPr>
    </w:lvl>
    <w:lvl w:ilvl="1" w:tplc="554EE8FA">
      <w:numFmt w:val="bullet"/>
      <w:lvlText w:val="•"/>
      <w:lvlJc w:val="left"/>
      <w:pPr>
        <w:ind w:left="1686" w:hanging="360"/>
      </w:pPr>
      <w:rPr>
        <w:rFonts w:hint="default"/>
        <w:lang w:val="es-ES" w:eastAsia="en-US" w:bidi="ar-SA"/>
      </w:rPr>
    </w:lvl>
    <w:lvl w:ilvl="2" w:tplc="59AA5364">
      <w:numFmt w:val="bullet"/>
      <w:lvlText w:val="•"/>
      <w:lvlJc w:val="left"/>
      <w:pPr>
        <w:ind w:left="2552" w:hanging="360"/>
      </w:pPr>
      <w:rPr>
        <w:rFonts w:hint="default"/>
        <w:lang w:val="es-ES" w:eastAsia="en-US" w:bidi="ar-SA"/>
      </w:rPr>
    </w:lvl>
    <w:lvl w:ilvl="3" w:tplc="8A4AAD06">
      <w:numFmt w:val="bullet"/>
      <w:lvlText w:val="•"/>
      <w:lvlJc w:val="left"/>
      <w:pPr>
        <w:ind w:left="3418" w:hanging="360"/>
      </w:pPr>
      <w:rPr>
        <w:rFonts w:hint="default"/>
        <w:lang w:val="es-ES" w:eastAsia="en-US" w:bidi="ar-SA"/>
      </w:rPr>
    </w:lvl>
    <w:lvl w:ilvl="4" w:tplc="65DC14D8">
      <w:numFmt w:val="bullet"/>
      <w:lvlText w:val="•"/>
      <w:lvlJc w:val="left"/>
      <w:pPr>
        <w:ind w:left="4284" w:hanging="360"/>
      </w:pPr>
      <w:rPr>
        <w:rFonts w:hint="default"/>
        <w:lang w:val="es-ES" w:eastAsia="en-US" w:bidi="ar-SA"/>
      </w:rPr>
    </w:lvl>
    <w:lvl w:ilvl="5" w:tplc="E6BA100A">
      <w:numFmt w:val="bullet"/>
      <w:lvlText w:val="•"/>
      <w:lvlJc w:val="left"/>
      <w:pPr>
        <w:ind w:left="5150" w:hanging="360"/>
      </w:pPr>
      <w:rPr>
        <w:rFonts w:hint="default"/>
        <w:lang w:val="es-ES" w:eastAsia="en-US" w:bidi="ar-SA"/>
      </w:rPr>
    </w:lvl>
    <w:lvl w:ilvl="6" w:tplc="C2D61E7C">
      <w:numFmt w:val="bullet"/>
      <w:lvlText w:val="•"/>
      <w:lvlJc w:val="left"/>
      <w:pPr>
        <w:ind w:left="6016" w:hanging="360"/>
      </w:pPr>
      <w:rPr>
        <w:rFonts w:hint="default"/>
        <w:lang w:val="es-ES" w:eastAsia="en-US" w:bidi="ar-SA"/>
      </w:rPr>
    </w:lvl>
    <w:lvl w:ilvl="7" w:tplc="C5D072D0">
      <w:numFmt w:val="bullet"/>
      <w:lvlText w:val="•"/>
      <w:lvlJc w:val="left"/>
      <w:pPr>
        <w:ind w:left="6882" w:hanging="360"/>
      </w:pPr>
      <w:rPr>
        <w:rFonts w:hint="default"/>
        <w:lang w:val="es-ES" w:eastAsia="en-US" w:bidi="ar-SA"/>
      </w:rPr>
    </w:lvl>
    <w:lvl w:ilvl="8" w:tplc="16448FA4">
      <w:numFmt w:val="bullet"/>
      <w:lvlText w:val="•"/>
      <w:lvlJc w:val="left"/>
      <w:pPr>
        <w:ind w:left="7748" w:hanging="360"/>
      </w:pPr>
      <w:rPr>
        <w:rFonts w:hint="default"/>
        <w:lang w:val="es-ES" w:eastAsia="en-US" w:bidi="ar-SA"/>
      </w:rPr>
    </w:lvl>
  </w:abstractNum>
  <w:abstractNum w:abstractNumId="17" w15:restartNumberingAfterBreak="0">
    <w:nsid w:val="6FFE3A7F"/>
    <w:multiLevelType w:val="multilevel"/>
    <w:tmpl w:val="9AC03696"/>
    <w:lvl w:ilvl="0">
      <w:start w:val="1"/>
      <w:numFmt w:val="decimal"/>
      <w:lvlText w:val="%1."/>
      <w:lvlJc w:val="left"/>
      <w:pPr>
        <w:ind w:left="820" w:hanging="360"/>
        <w:jc w:val="left"/>
      </w:pPr>
      <w:rPr>
        <w:rFonts w:ascii="Arial" w:eastAsia="Arial" w:hAnsi="Arial" w:cs="Arial" w:hint="default"/>
        <w:b/>
        <w:bCs/>
        <w:i w:val="0"/>
        <w:iCs w:val="0"/>
        <w:spacing w:val="-1"/>
        <w:w w:val="100"/>
        <w:sz w:val="22"/>
        <w:szCs w:val="22"/>
        <w:lang w:val="es-ES" w:eastAsia="en-US" w:bidi="ar-SA"/>
      </w:rPr>
    </w:lvl>
    <w:lvl w:ilvl="1">
      <w:start w:val="1"/>
      <w:numFmt w:val="decimal"/>
      <w:lvlText w:val="%1.%2"/>
      <w:lvlJc w:val="left"/>
      <w:pPr>
        <w:ind w:left="466" w:hanging="367"/>
        <w:jc w:val="left"/>
      </w:pPr>
      <w:rPr>
        <w:rFonts w:ascii="Arial" w:eastAsia="Arial" w:hAnsi="Arial" w:cs="Arial" w:hint="default"/>
        <w:b/>
        <w:bCs/>
        <w:i w:val="0"/>
        <w:iCs w:val="0"/>
        <w:spacing w:val="-1"/>
        <w:w w:val="100"/>
        <w:sz w:val="22"/>
        <w:szCs w:val="22"/>
        <w:lang w:val="es-ES" w:eastAsia="en-US" w:bidi="ar-SA"/>
      </w:rPr>
    </w:lvl>
    <w:lvl w:ilvl="2">
      <w:numFmt w:val="bullet"/>
      <w:lvlText w:val="•"/>
      <w:lvlJc w:val="left"/>
      <w:pPr>
        <w:ind w:left="1782" w:hanging="367"/>
      </w:pPr>
      <w:rPr>
        <w:rFonts w:hint="default"/>
        <w:lang w:val="es-ES" w:eastAsia="en-US" w:bidi="ar-SA"/>
      </w:rPr>
    </w:lvl>
    <w:lvl w:ilvl="3">
      <w:numFmt w:val="bullet"/>
      <w:lvlText w:val="•"/>
      <w:lvlJc w:val="left"/>
      <w:pPr>
        <w:ind w:left="2744" w:hanging="367"/>
      </w:pPr>
      <w:rPr>
        <w:rFonts w:hint="default"/>
        <w:lang w:val="es-ES" w:eastAsia="en-US" w:bidi="ar-SA"/>
      </w:rPr>
    </w:lvl>
    <w:lvl w:ilvl="4">
      <w:numFmt w:val="bullet"/>
      <w:lvlText w:val="•"/>
      <w:lvlJc w:val="left"/>
      <w:pPr>
        <w:ind w:left="3706" w:hanging="367"/>
      </w:pPr>
      <w:rPr>
        <w:rFonts w:hint="default"/>
        <w:lang w:val="es-ES" w:eastAsia="en-US" w:bidi="ar-SA"/>
      </w:rPr>
    </w:lvl>
    <w:lvl w:ilvl="5">
      <w:numFmt w:val="bullet"/>
      <w:lvlText w:val="•"/>
      <w:lvlJc w:val="left"/>
      <w:pPr>
        <w:ind w:left="4668" w:hanging="367"/>
      </w:pPr>
      <w:rPr>
        <w:rFonts w:hint="default"/>
        <w:lang w:val="es-ES" w:eastAsia="en-US" w:bidi="ar-SA"/>
      </w:rPr>
    </w:lvl>
    <w:lvl w:ilvl="6">
      <w:numFmt w:val="bullet"/>
      <w:lvlText w:val="•"/>
      <w:lvlJc w:val="left"/>
      <w:pPr>
        <w:ind w:left="5631" w:hanging="367"/>
      </w:pPr>
      <w:rPr>
        <w:rFonts w:hint="default"/>
        <w:lang w:val="es-ES" w:eastAsia="en-US" w:bidi="ar-SA"/>
      </w:rPr>
    </w:lvl>
    <w:lvl w:ilvl="7">
      <w:numFmt w:val="bullet"/>
      <w:lvlText w:val="•"/>
      <w:lvlJc w:val="left"/>
      <w:pPr>
        <w:ind w:left="6593" w:hanging="367"/>
      </w:pPr>
      <w:rPr>
        <w:rFonts w:hint="default"/>
        <w:lang w:val="es-ES" w:eastAsia="en-US" w:bidi="ar-SA"/>
      </w:rPr>
    </w:lvl>
    <w:lvl w:ilvl="8">
      <w:numFmt w:val="bullet"/>
      <w:lvlText w:val="•"/>
      <w:lvlJc w:val="left"/>
      <w:pPr>
        <w:ind w:left="7555" w:hanging="367"/>
      </w:pPr>
      <w:rPr>
        <w:rFonts w:hint="default"/>
        <w:lang w:val="es-ES" w:eastAsia="en-US" w:bidi="ar-SA"/>
      </w:rPr>
    </w:lvl>
  </w:abstractNum>
  <w:num w:numId="1">
    <w:abstractNumId w:val="13"/>
  </w:num>
  <w:num w:numId="2">
    <w:abstractNumId w:val="6"/>
  </w:num>
  <w:num w:numId="3">
    <w:abstractNumId w:val="11"/>
  </w:num>
  <w:num w:numId="4">
    <w:abstractNumId w:val="7"/>
  </w:num>
  <w:num w:numId="5">
    <w:abstractNumId w:val="1"/>
  </w:num>
  <w:num w:numId="6">
    <w:abstractNumId w:val="14"/>
  </w:num>
  <w:num w:numId="7">
    <w:abstractNumId w:val="15"/>
  </w:num>
  <w:num w:numId="8">
    <w:abstractNumId w:val="8"/>
  </w:num>
  <w:num w:numId="9">
    <w:abstractNumId w:val="16"/>
  </w:num>
  <w:num w:numId="10">
    <w:abstractNumId w:val="2"/>
  </w:num>
  <w:num w:numId="11">
    <w:abstractNumId w:val="9"/>
  </w:num>
  <w:num w:numId="12">
    <w:abstractNumId w:val="0"/>
  </w:num>
  <w:num w:numId="13">
    <w:abstractNumId w:val="4"/>
  </w:num>
  <w:num w:numId="14">
    <w:abstractNumId w:val="3"/>
  </w:num>
  <w:num w:numId="15">
    <w:abstractNumId w:val="12"/>
  </w:num>
  <w:num w:numId="16">
    <w:abstractNumId w:val="5"/>
  </w:num>
  <w:num w:numId="17">
    <w:abstractNumId w:val="1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305"/>
    <w:rsid w:val="00593305"/>
    <w:rsid w:val="00775104"/>
    <w:rsid w:val="00BE2FEE"/>
    <w:rsid w:val="00F8151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EE4942-BDBB-4C66-B877-A6804AFB3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outlineLvl w:val="0"/>
    </w:pPr>
    <w:rPr>
      <w:rFonts w:ascii="Arial" w:eastAsia="Arial" w:hAnsi="Arial" w:cs="Arial"/>
      <w:b/>
      <w:bCs/>
    </w:rPr>
  </w:style>
  <w:style w:type="paragraph" w:styleId="Ttulo2">
    <w:name w:val="heading 2"/>
    <w:basedOn w:val="Normal"/>
    <w:uiPriority w:val="1"/>
    <w:qFormat/>
    <w:pPr>
      <w:ind w:left="819" w:hanging="359"/>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120"/>
      <w:ind w:left="820"/>
      <w:jc w:val="both"/>
    </w:pPr>
  </w:style>
  <w:style w:type="paragraph" w:styleId="Prrafodelista">
    <w:name w:val="List Paragraph"/>
    <w:basedOn w:val="Normal"/>
    <w:uiPriority w:val="1"/>
    <w:qFormat/>
    <w:pPr>
      <w:spacing w:before="120"/>
      <w:ind w:left="820" w:hanging="360"/>
      <w:jc w:val="both"/>
    </w:pPr>
  </w:style>
  <w:style w:type="paragraph" w:customStyle="1" w:styleId="TableParagraph">
    <w:name w:val="Table Paragraph"/>
    <w:basedOn w:val="Normal"/>
    <w:uiPriority w:val="1"/>
    <w:qFormat/>
    <w:pPr>
      <w:spacing w:before="105"/>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yperlink" Target="https://sisjur.bogotajuridica.gov.co/sisjur/normas/Norma1.jsp?i=62518&amp;2.2.12.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sisjur.bogotajuridica.gov.co/sisjur/normas/Norma1.jsp?i=45322&amp;228" TargetMode="External"/><Relationship Id="rId2" Type="http://schemas.openxmlformats.org/officeDocument/2006/relationships/styles" Target="styles.xml"/><Relationship Id="rId16" Type="http://schemas.openxmlformats.org/officeDocument/2006/relationships/hyperlink" Target="https://sisjur.bogotajuridica.gov.co/sisjur/normas/Norma1.jsp?i=14861&amp;46" TargetMode="External"/><Relationship Id="rId20" Type="http://schemas.openxmlformats.org/officeDocument/2006/relationships/hyperlink" Target="https://sisjur.bogotajuridica.gov.co/sisjur/normas/Norma1.jsp?i=18568&amp;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sisjur.bogotajuridica.gov.co/sisjur/normas/Norma1.jsp?i=62518&amp;2.2.12.2" TargetMode="External"/><Relationship Id="rId10" Type="http://schemas.openxmlformats.org/officeDocument/2006/relationships/header" Target="header1.xml"/><Relationship Id="rId19" Type="http://schemas.openxmlformats.org/officeDocument/2006/relationships/hyperlink" Target="https://sisjur.bogotajuridica.gov.co/sisjur/normas/Norma1.jsp?i=62518&amp;2.2.12.3"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9343</Words>
  <Characters>51392</Characters>
  <Application>Microsoft Office Word</Application>
  <DocSecurity>0</DocSecurity>
  <Lines>428</Lines>
  <Paragraphs>121</Paragraphs>
  <ScaleCrop>false</ScaleCrop>
  <HeadingPairs>
    <vt:vector size="2" baseType="variant">
      <vt:variant>
        <vt:lpstr>Título</vt:lpstr>
      </vt:variant>
      <vt:variant>
        <vt:i4>1</vt:i4>
      </vt:variant>
    </vt:vector>
  </HeadingPairs>
  <TitlesOfParts>
    <vt:vector size="1" baseType="lpstr">
      <vt:lpstr>PROYECTO DE ACUERDO REDISEÑO INSITUCIONAL.docx</vt:lpstr>
    </vt:vector>
  </TitlesOfParts>
  <Company/>
  <LinksUpToDate>false</LinksUpToDate>
  <CharactersWithSpaces>60614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PROYECTO DE ACUERDO REDISEÑO INSITUCIONAL.docx</dc:title>
  <dc:creator>ANA YOLANDA DURAN RODRIGUEZ</dc:creator>
  <cp:lastModifiedBy>ANA YOLANDA DURAN RODRIGUEZ</cp:lastModifiedBy>
  <cp:revision>2</cp:revision>
  <dcterms:created xsi:type="dcterms:W3CDTF">2024-10-15T14:32:00Z</dcterms:created>
  <dcterms:modified xsi:type="dcterms:W3CDTF">2024-10-15T14:32:00Z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2024-10-04T00:00:00Z</vt:filetime>
  </property>
  <property fmtid="{D5CDD505-2E9C-101B-9397-08002B2CF9AE}" pid="3" name="LastSaved">
    <vt:filetime>2024-10-04T00:00:00Z</vt:filetime>
  </property>
  <property fmtid="{D5CDD505-2E9C-101B-9397-08002B2CF9AE}" pid="4" name="Producer">
    <vt:lpwstr>4-Heights™ PDF Library 3.4.0.6904 (http://www.pdf-tools.com)</vt:lpwstr>
  </property>
</Properties>
</file>